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95D" w:rsidRDefault="0003195D" w:rsidP="00B15682">
      <w:pPr>
        <w:pStyle w:val="23"/>
        <w:keepNext/>
        <w:keepLines/>
        <w:shd w:val="clear" w:color="auto" w:fill="auto"/>
        <w:spacing w:line="276" w:lineRule="auto"/>
        <w:jc w:val="left"/>
        <w:rPr>
          <w:b/>
        </w:rPr>
      </w:pPr>
      <w:bookmarkStart w:id="0" w:name="bookmark0"/>
    </w:p>
    <w:p w:rsidR="00B5017E" w:rsidRDefault="00B5017E" w:rsidP="00B5017E">
      <w:pPr>
        <w:widowControl/>
        <w:spacing w:line="276" w:lineRule="auto"/>
        <w:jc w:val="center"/>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t>ГОСУДАРСТВЕННОЕ БЮДЖЕТНОЕ УЧРЕЖДЕНИЕ</w:t>
      </w:r>
    </w:p>
    <w:p w:rsidR="00B5017E" w:rsidRDefault="00B5017E" w:rsidP="00B5017E">
      <w:pPr>
        <w:widowControl/>
        <w:spacing w:line="276" w:lineRule="auto"/>
        <w:jc w:val="center"/>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t>ДОПОЛНИТЕЛЬНОГО ОБРАЗОВАНИЯ</w:t>
      </w:r>
    </w:p>
    <w:p w:rsidR="00B5017E" w:rsidRDefault="00B5017E" w:rsidP="00B5017E">
      <w:pPr>
        <w:widowControl/>
        <w:spacing w:line="276" w:lineRule="auto"/>
        <w:jc w:val="center"/>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t>«СТАРО-АТАГИНСКАЯ СПОРТИВНАЯ ШКОЛА»</w:t>
      </w:r>
    </w:p>
    <w:p w:rsidR="00B5017E" w:rsidRDefault="00B5017E" w:rsidP="00B5017E">
      <w:pPr>
        <w:widowControl/>
        <w:spacing w:line="240" w:lineRule="exact"/>
        <w:rPr>
          <w:rFonts w:ascii="Times New Roman" w:eastAsia="Times New Roman" w:hAnsi="Times New Roman" w:cs="Times New Roman"/>
          <w:color w:val="auto"/>
          <w:lang w:bidi="ar-SA"/>
        </w:rPr>
      </w:pPr>
    </w:p>
    <w:p w:rsidR="00B5017E" w:rsidRDefault="00B5017E" w:rsidP="00B5017E">
      <w:pPr>
        <w:widowControl/>
        <w:spacing w:line="240" w:lineRule="exact"/>
        <w:rPr>
          <w:rFonts w:ascii="Times New Roman" w:eastAsia="Times New Roman" w:hAnsi="Times New Roman" w:cs="Times New Roman"/>
          <w:color w:val="auto"/>
          <w:lang w:bidi="ar-SA"/>
        </w:rPr>
      </w:pPr>
    </w:p>
    <w:tbl>
      <w:tblPr>
        <w:tblW w:w="10206" w:type="dxa"/>
        <w:tblLook w:val="04A0"/>
      </w:tblPr>
      <w:tblGrid>
        <w:gridCol w:w="5211"/>
        <w:gridCol w:w="4995"/>
      </w:tblGrid>
      <w:tr w:rsidR="00B5017E" w:rsidTr="00B5017E">
        <w:tc>
          <w:tcPr>
            <w:tcW w:w="5211" w:type="dxa"/>
          </w:tcPr>
          <w:p w:rsidR="00B5017E" w:rsidRDefault="00B5017E">
            <w:pPr>
              <w:widowControl/>
              <w:autoSpaceDE w:val="0"/>
              <w:autoSpaceDN w:val="0"/>
              <w:adjustRightInd w:val="0"/>
              <w:ind w:right="742"/>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СОГЛАСОВАНО:</w:t>
            </w:r>
          </w:p>
          <w:p w:rsidR="00B5017E" w:rsidRDefault="00B5017E">
            <w:pPr>
              <w:widowControl/>
              <w:autoSpaceDE w:val="0"/>
              <w:autoSpaceDN w:val="0"/>
              <w:adjustRightInd w:val="0"/>
              <w:ind w:right="742"/>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Педагогическим советом</w:t>
            </w:r>
          </w:p>
          <w:p w:rsidR="00B5017E" w:rsidRDefault="00B5017E">
            <w:pPr>
              <w:widowControl/>
              <w:autoSpaceDE w:val="0"/>
              <w:autoSpaceDN w:val="0"/>
              <w:adjustRightInd w:val="0"/>
              <w:ind w:right="742"/>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ГБУ ДО «Старо-Атагинская СШ»</w:t>
            </w:r>
          </w:p>
          <w:p w:rsidR="00B5017E" w:rsidRDefault="00B5017E">
            <w:pPr>
              <w:widowControl/>
              <w:autoSpaceDE w:val="0"/>
              <w:autoSpaceDN w:val="0"/>
              <w:adjustRightInd w:val="0"/>
              <w:ind w:right="742"/>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(Протокол от 09.01.2024г. №01)</w:t>
            </w:r>
          </w:p>
          <w:p w:rsidR="00B5017E" w:rsidRDefault="00B5017E">
            <w:pPr>
              <w:widowControl/>
              <w:tabs>
                <w:tab w:val="left" w:pos="3406"/>
              </w:tabs>
              <w:autoSpaceDE w:val="0"/>
              <w:autoSpaceDN w:val="0"/>
              <w:adjustRightInd w:val="0"/>
              <w:jc w:val="both"/>
              <w:rPr>
                <w:rFonts w:ascii="Times New Roman" w:eastAsia="Times New Roman" w:hAnsi="Times New Roman" w:cs="Times New Roman"/>
                <w:color w:val="auto"/>
                <w:sz w:val="28"/>
                <w:szCs w:val="28"/>
                <w:lang w:bidi="ar-SA"/>
              </w:rPr>
            </w:pPr>
          </w:p>
        </w:tc>
        <w:tc>
          <w:tcPr>
            <w:tcW w:w="4995" w:type="dxa"/>
            <w:hideMark/>
          </w:tcPr>
          <w:p w:rsidR="00B5017E" w:rsidRDefault="00B5017E">
            <w:pPr>
              <w:widowControl/>
              <w:autoSpaceDE w:val="0"/>
              <w:autoSpaceDN w:val="0"/>
              <w:adjustRightInd w:val="0"/>
              <w:ind w:left="348" w:firstLine="426"/>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УТВЕРЖДЕНО:</w:t>
            </w:r>
          </w:p>
          <w:p w:rsidR="00B5017E" w:rsidRDefault="00B5017E">
            <w:pPr>
              <w:widowControl/>
              <w:autoSpaceDE w:val="0"/>
              <w:autoSpaceDN w:val="0"/>
              <w:adjustRightInd w:val="0"/>
              <w:ind w:right="742"/>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приказом ГБУ ДО </w:t>
            </w:r>
          </w:p>
          <w:p w:rsidR="00B5017E" w:rsidRDefault="00B5017E">
            <w:pPr>
              <w:widowControl/>
              <w:autoSpaceDE w:val="0"/>
              <w:autoSpaceDN w:val="0"/>
              <w:adjustRightInd w:val="0"/>
              <w:ind w:right="742"/>
              <w:jc w:val="center"/>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«Старо-Атагинская СШ»</w:t>
            </w:r>
          </w:p>
          <w:p w:rsidR="00B5017E" w:rsidRDefault="00B5017E">
            <w:pPr>
              <w:widowControl/>
              <w:autoSpaceDE w:val="0"/>
              <w:autoSpaceDN w:val="0"/>
              <w:adjustRightInd w:val="0"/>
              <w:ind w:left="348" w:firstLine="253"/>
              <w:rPr>
                <w:rFonts w:ascii="Times New Roman" w:eastAsia="Times New Roman" w:hAnsi="Times New Roman" w:cs="Times New Roman"/>
                <w:color w:val="auto"/>
                <w:sz w:val="28"/>
                <w:szCs w:val="28"/>
                <w:u w:val="single"/>
                <w:lang w:bidi="ar-SA"/>
              </w:rPr>
            </w:pPr>
            <w:r>
              <w:rPr>
                <w:rFonts w:ascii="Times New Roman" w:eastAsia="Times New Roman" w:hAnsi="Times New Roman" w:cs="Times New Roman"/>
                <w:color w:val="auto"/>
                <w:sz w:val="28"/>
                <w:szCs w:val="28"/>
                <w:lang w:bidi="ar-SA"/>
              </w:rPr>
              <w:t xml:space="preserve">    от 09.01.2024г. №</w:t>
            </w:r>
            <w:r>
              <w:rPr>
                <w:rFonts w:ascii="Times New Roman" w:eastAsia="Times New Roman" w:hAnsi="Times New Roman" w:cs="Times New Roman"/>
                <w:color w:val="auto"/>
                <w:sz w:val="28"/>
                <w:szCs w:val="28"/>
                <w:u w:val="single"/>
                <w:lang w:bidi="ar-SA"/>
              </w:rPr>
              <w:t>01/1-П</w:t>
            </w:r>
          </w:p>
          <w:p w:rsidR="00B5017E" w:rsidRDefault="00B5017E">
            <w:pPr>
              <w:widowControl/>
              <w:autoSpaceDE w:val="0"/>
              <w:autoSpaceDN w:val="0"/>
              <w:adjustRightInd w:val="0"/>
              <w:ind w:left="348" w:firstLine="253"/>
              <w:rPr>
                <w:rFonts w:ascii="Times New Roman" w:eastAsia="Times New Roman" w:hAnsi="Times New Roman" w:cs="Times New Roman"/>
                <w:color w:val="auto"/>
                <w:sz w:val="28"/>
                <w:szCs w:val="28"/>
                <w:u w:val="single"/>
                <w:lang w:bidi="ar-SA"/>
              </w:rPr>
            </w:pPr>
          </w:p>
          <w:p w:rsidR="00B5017E" w:rsidRDefault="00B5017E">
            <w:pPr>
              <w:widowControl/>
              <w:autoSpaceDE w:val="0"/>
              <w:autoSpaceDN w:val="0"/>
              <w:adjustRightInd w:val="0"/>
              <w:ind w:left="348" w:firstLine="253"/>
              <w:rPr>
                <w:rFonts w:ascii="Times New Roman" w:eastAsia="Times New Roman" w:hAnsi="Times New Roman" w:cs="Times New Roman"/>
                <w:color w:val="auto"/>
                <w:sz w:val="28"/>
                <w:szCs w:val="28"/>
                <w:lang w:bidi="ar-SA"/>
              </w:rPr>
            </w:pPr>
          </w:p>
        </w:tc>
      </w:tr>
    </w:tbl>
    <w:p w:rsidR="006A75CC" w:rsidRPr="00C73350" w:rsidRDefault="009368B5" w:rsidP="00C73350">
      <w:pPr>
        <w:pStyle w:val="10"/>
        <w:keepNext/>
        <w:keepLines/>
        <w:shd w:val="clear" w:color="auto" w:fill="auto"/>
        <w:spacing w:line="240" w:lineRule="auto"/>
        <w:rPr>
          <w:b/>
          <w:sz w:val="32"/>
          <w:szCs w:val="32"/>
        </w:rPr>
      </w:pPr>
      <w:r w:rsidRPr="00C73350">
        <w:rPr>
          <w:b/>
          <w:sz w:val="32"/>
          <w:szCs w:val="32"/>
        </w:rPr>
        <w:t>Положение</w:t>
      </w:r>
      <w:bookmarkEnd w:id="0"/>
    </w:p>
    <w:p w:rsidR="0003195D" w:rsidRDefault="009368B5" w:rsidP="00C73350">
      <w:pPr>
        <w:pStyle w:val="10"/>
        <w:keepNext/>
        <w:keepLines/>
        <w:shd w:val="clear" w:color="auto" w:fill="auto"/>
        <w:spacing w:line="240" w:lineRule="auto"/>
        <w:rPr>
          <w:b/>
          <w:sz w:val="32"/>
          <w:szCs w:val="32"/>
        </w:rPr>
      </w:pPr>
      <w:bookmarkStart w:id="1" w:name="bookmark1"/>
      <w:r w:rsidRPr="00C73350">
        <w:rPr>
          <w:b/>
          <w:sz w:val="32"/>
          <w:szCs w:val="32"/>
        </w:rPr>
        <w:t xml:space="preserve">о профессиональной этике педагогических работников </w:t>
      </w:r>
    </w:p>
    <w:p w:rsidR="006A75CC" w:rsidRDefault="00C73350" w:rsidP="00C73350">
      <w:pPr>
        <w:pStyle w:val="10"/>
        <w:keepNext/>
        <w:keepLines/>
        <w:shd w:val="clear" w:color="auto" w:fill="auto"/>
        <w:spacing w:line="240" w:lineRule="auto"/>
        <w:rPr>
          <w:b/>
          <w:sz w:val="32"/>
          <w:szCs w:val="32"/>
        </w:rPr>
      </w:pPr>
      <w:r w:rsidRPr="00C73350">
        <w:rPr>
          <w:b/>
          <w:sz w:val="32"/>
          <w:szCs w:val="32"/>
        </w:rPr>
        <w:t>Г</w:t>
      </w:r>
      <w:r w:rsidR="009368B5" w:rsidRPr="00C73350">
        <w:rPr>
          <w:b/>
          <w:sz w:val="32"/>
          <w:szCs w:val="32"/>
        </w:rPr>
        <w:t>БУ</w:t>
      </w:r>
      <w:r w:rsidR="00B5017E">
        <w:rPr>
          <w:b/>
          <w:sz w:val="32"/>
          <w:szCs w:val="32"/>
        </w:rPr>
        <w:t xml:space="preserve"> </w:t>
      </w:r>
      <w:r w:rsidR="009368B5" w:rsidRPr="00C73350">
        <w:rPr>
          <w:b/>
          <w:sz w:val="32"/>
          <w:szCs w:val="32"/>
        </w:rPr>
        <w:t xml:space="preserve">ДО </w:t>
      </w:r>
      <w:bookmarkEnd w:id="1"/>
      <w:r w:rsidR="00D94EC7">
        <w:rPr>
          <w:b/>
          <w:sz w:val="32"/>
          <w:szCs w:val="32"/>
        </w:rPr>
        <w:t>«Старо-Атагинская СШ»</w:t>
      </w:r>
    </w:p>
    <w:p w:rsidR="00C73350" w:rsidRPr="00C73350" w:rsidRDefault="00C73350" w:rsidP="00C73350">
      <w:pPr>
        <w:pStyle w:val="10"/>
        <w:keepNext/>
        <w:keepLines/>
        <w:shd w:val="clear" w:color="auto" w:fill="auto"/>
        <w:spacing w:line="240" w:lineRule="auto"/>
        <w:rPr>
          <w:b/>
          <w:sz w:val="32"/>
          <w:szCs w:val="32"/>
        </w:rPr>
      </w:pPr>
    </w:p>
    <w:p w:rsidR="006A75CC" w:rsidRPr="0003195D" w:rsidRDefault="00C73350" w:rsidP="0003195D">
      <w:pPr>
        <w:pStyle w:val="21"/>
        <w:numPr>
          <w:ilvl w:val="0"/>
          <w:numId w:val="6"/>
        </w:numPr>
        <w:shd w:val="clear" w:color="auto" w:fill="auto"/>
        <w:spacing w:line="240" w:lineRule="auto"/>
        <w:rPr>
          <w:b/>
          <w:sz w:val="28"/>
          <w:szCs w:val="28"/>
        </w:rPr>
      </w:pPr>
      <w:r w:rsidRPr="00C73350">
        <w:rPr>
          <w:b/>
          <w:sz w:val="28"/>
          <w:szCs w:val="28"/>
        </w:rPr>
        <w:t>Общие положения</w:t>
      </w:r>
    </w:p>
    <w:p w:rsidR="00C73350" w:rsidRPr="00C73350" w:rsidRDefault="00C73350" w:rsidP="00D94EC7">
      <w:pPr>
        <w:pStyle w:val="21"/>
        <w:numPr>
          <w:ilvl w:val="0"/>
          <w:numId w:val="1"/>
        </w:numPr>
        <w:shd w:val="clear" w:color="auto" w:fill="auto"/>
        <w:tabs>
          <w:tab w:val="left" w:pos="1172"/>
        </w:tabs>
        <w:spacing w:line="240" w:lineRule="auto"/>
        <w:ind w:firstLine="360"/>
        <w:jc w:val="both"/>
        <w:rPr>
          <w:sz w:val="28"/>
          <w:szCs w:val="28"/>
        </w:rPr>
      </w:pPr>
      <w:r w:rsidRPr="00C73350">
        <w:rPr>
          <w:sz w:val="28"/>
          <w:szCs w:val="28"/>
        </w:rPr>
        <w:t xml:space="preserve">Положение о профессиональной этике педагогических работников </w:t>
      </w:r>
      <w:r>
        <w:rPr>
          <w:sz w:val="28"/>
          <w:szCs w:val="28"/>
        </w:rPr>
        <w:t>Г</w:t>
      </w:r>
      <w:r w:rsidRPr="00C73350">
        <w:rPr>
          <w:sz w:val="28"/>
          <w:szCs w:val="28"/>
        </w:rPr>
        <w:t>БУ</w:t>
      </w:r>
      <w:r w:rsidR="00B5017E">
        <w:rPr>
          <w:sz w:val="28"/>
          <w:szCs w:val="28"/>
        </w:rPr>
        <w:t xml:space="preserve"> </w:t>
      </w:r>
      <w:r w:rsidRPr="00C73350">
        <w:rPr>
          <w:sz w:val="28"/>
          <w:szCs w:val="28"/>
        </w:rPr>
        <w:t xml:space="preserve">ДО </w:t>
      </w:r>
      <w:r w:rsidR="00D94EC7" w:rsidRPr="00D94EC7">
        <w:rPr>
          <w:sz w:val="28"/>
          <w:szCs w:val="28"/>
        </w:rPr>
        <w:t xml:space="preserve">«Старо-Атагинская СШ» </w:t>
      </w:r>
      <w:r w:rsidRPr="00C73350">
        <w:rPr>
          <w:sz w:val="28"/>
          <w:szCs w:val="28"/>
        </w:rPr>
        <w:t>(далее соответственно - Учреждение, Положение) разработано на основании положений:</w:t>
      </w:r>
      <w:hyperlink r:id="rId7" w:history="1">
        <w:r w:rsidRPr="00C73350">
          <w:rPr>
            <w:sz w:val="28"/>
            <w:szCs w:val="28"/>
          </w:rPr>
          <w:t xml:space="preserve">Конституции </w:t>
        </w:r>
      </w:hyperlink>
      <w:r w:rsidRPr="00C73350">
        <w:rPr>
          <w:sz w:val="28"/>
          <w:szCs w:val="28"/>
        </w:rPr>
        <w:t>Российской Федерации;Трудового</w:t>
      </w:r>
      <w:hyperlink r:id="rId8" w:history="1">
        <w:r w:rsidRPr="00C73350">
          <w:rPr>
            <w:sz w:val="28"/>
            <w:szCs w:val="28"/>
          </w:rPr>
          <w:t xml:space="preserve"> кодекса </w:t>
        </w:r>
      </w:hyperlink>
      <w:r w:rsidRPr="00C73350">
        <w:rPr>
          <w:sz w:val="28"/>
          <w:szCs w:val="28"/>
        </w:rPr>
        <w:t>Российской Федерации;Федерального</w:t>
      </w:r>
      <w:hyperlink r:id="rId9" w:history="1">
        <w:r w:rsidRPr="00C73350">
          <w:rPr>
            <w:sz w:val="28"/>
            <w:szCs w:val="28"/>
          </w:rPr>
          <w:t xml:space="preserve"> закона </w:t>
        </w:r>
      </w:hyperlink>
      <w:r w:rsidRPr="00C73350">
        <w:rPr>
          <w:sz w:val="28"/>
          <w:szCs w:val="28"/>
        </w:rPr>
        <w:t>от 29 декабря 2012  № 273-ФЗ «Об образовании в Российской Федерации»;Федерального</w:t>
      </w:r>
      <w:hyperlink r:id="rId10" w:history="1">
        <w:r w:rsidRPr="00C73350">
          <w:rPr>
            <w:sz w:val="28"/>
            <w:szCs w:val="28"/>
          </w:rPr>
          <w:t xml:space="preserve"> закона </w:t>
        </w:r>
      </w:hyperlink>
      <w:r w:rsidRPr="00C73350">
        <w:rPr>
          <w:sz w:val="28"/>
          <w:szCs w:val="28"/>
        </w:rPr>
        <w:t>от 29 декабря 2010  № 436-ФЗ «О защите детей от информации, причиняющей вред их здоровью и развитию»; Устава Учреждения</w:t>
      </w:r>
      <w:r>
        <w:rPr>
          <w:sz w:val="28"/>
          <w:szCs w:val="28"/>
        </w:rPr>
        <w:t xml:space="preserve"> и</w:t>
      </w:r>
      <w:r w:rsidRPr="00C73350">
        <w:rPr>
          <w:sz w:val="28"/>
          <w:szCs w:val="28"/>
        </w:rPr>
        <w:t xml:space="preserve"> иных нормативных правовых актов</w:t>
      </w:r>
      <w:r>
        <w:rPr>
          <w:sz w:val="28"/>
          <w:szCs w:val="28"/>
        </w:rPr>
        <w:t>.</w:t>
      </w:r>
    </w:p>
    <w:p w:rsidR="006A75CC" w:rsidRPr="00C73350" w:rsidRDefault="009368B5" w:rsidP="00C73350">
      <w:pPr>
        <w:pStyle w:val="21"/>
        <w:numPr>
          <w:ilvl w:val="0"/>
          <w:numId w:val="1"/>
        </w:numPr>
        <w:shd w:val="clear" w:color="auto" w:fill="auto"/>
        <w:tabs>
          <w:tab w:val="left" w:pos="1172"/>
        </w:tabs>
        <w:spacing w:line="240" w:lineRule="auto"/>
        <w:ind w:firstLine="360"/>
        <w:jc w:val="both"/>
        <w:rPr>
          <w:sz w:val="28"/>
          <w:szCs w:val="28"/>
        </w:rPr>
      </w:pPr>
      <w:r w:rsidRPr="00C73350">
        <w:rPr>
          <w:sz w:val="28"/>
          <w:szCs w:val="28"/>
        </w:rPr>
        <w:t>Настоящее Положение содержит нормы профессиональной этики педагогических работников, с которыми требуется ознакомиться и руководствоваться при осуществлении профессиональной деятельности педагогическим работникам Учреждения, независимо от занимаемой ими должности, устанавливает модели поведения, которых должны придерживаться педагогические работники Учреждения, занимаясь профессиональной деятельностью, определяет ответственность за нарушение норм профессиональной этики педагогических работников и механизмы реализации права педагогических работников Учреждения на справедливое и объективное расследование нарушения норм профессиональной этики педагогических работников.</w:t>
      </w:r>
    </w:p>
    <w:p w:rsidR="00C73350" w:rsidRDefault="009368B5" w:rsidP="00C73350">
      <w:pPr>
        <w:pStyle w:val="21"/>
        <w:numPr>
          <w:ilvl w:val="0"/>
          <w:numId w:val="1"/>
        </w:numPr>
        <w:shd w:val="clear" w:color="auto" w:fill="auto"/>
        <w:tabs>
          <w:tab w:val="left" w:pos="1416"/>
        </w:tabs>
        <w:spacing w:line="240" w:lineRule="auto"/>
        <w:ind w:firstLine="360"/>
        <w:jc w:val="both"/>
        <w:rPr>
          <w:sz w:val="28"/>
          <w:szCs w:val="28"/>
        </w:rPr>
      </w:pPr>
      <w:r w:rsidRPr="00C73350">
        <w:rPr>
          <w:sz w:val="28"/>
          <w:szCs w:val="28"/>
        </w:rPr>
        <w:t>Положение разработано также с целью повышения ответственности тренеров- преподавателей и иных педагогических работников Учреждения и минимизации случаев ненадлежащего поведения педагогических работников Учреждения.</w:t>
      </w:r>
    </w:p>
    <w:p w:rsidR="00B5017E" w:rsidRPr="00C73350" w:rsidRDefault="00B5017E" w:rsidP="00B5017E">
      <w:pPr>
        <w:pStyle w:val="21"/>
        <w:shd w:val="clear" w:color="auto" w:fill="auto"/>
        <w:tabs>
          <w:tab w:val="left" w:pos="1416"/>
        </w:tabs>
        <w:spacing w:line="240" w:lineRule="auto"/>
        <w:ind w:left="360" w:firstLine="0"/>
        <w:jc w:val="both"/>
        <w:rPr>
          <w:sz w:val="28"/>
          <w:szCs w:val="28"/>
        </w:rPr>
      </w:pPr>
    </w:p>
    <w:p w:rsidR="006A75CC" w:rsidRDefault="009368B5" w:rsidP="00C73350">
      <w:pPr>
        <w:pStyle w:val="21"/>
        <w:numPr>
          <w:ilvl w:val="0"/>
          <w:numId w:val="3"/>
        </w:numPr>
        <w:shd w:val="clear" w:color="auto" w:fill="auto"/>
        <w:tabs>
          <w:tab w:val="left" w:pos="1276"/>
        </w:tabs>
        <w:spacing w:line="240" w:lineRule="auto"/>
        <w:ind w:left="993" w:firstLine="0"/>
        <w:jc w:val="left"/>
        <w:rPr>
          <w:b/>
          <w:sz w:val="28"/>
          <w:szCs w:val="28"/>
        </w:rPr>
      </w:pPr>
      <w:r w:rsidRPr="00C73350">
        <w:rPr>
          <w:b/>
          <w:sz w:val="28"/>
          <w:szCs w:val="28"/>
        </w:rPr>
        <w:t>Нормы профессиональной этики педагогических работников</w:t>
      </w:r>
    </w:p>
    <w:p w:rsidR="00C73350" w:rsidRPr="00C73350" w:rsidRDefault="00C73350" w:rsidP="00C73350">
      <w:pPr>
        <w:pStyle w:val="21"/>
        <w:shd w:val="clear" w:color="auto" w:fill="auto"/>
        <w:tabs>
          <w:tab w:val="left" w:pos="2304"/>
        </w:tabs>
        <w:spacing w:line="240" w:lineRule="auto"/>
        <w:ind w:firstLine="0"/>
        <w:jc w:val="both"/>
        <w:rPr>
          <w:b/>
          <w:sz w:val="28"/>
          <w:szCs w:val="28"/>
        </w:rPr>
      </w:pPr>
    </w:p>
    <w:p w:rsidR="006A75CC" w:rsidRPr="00C73350" w:rsidRDefault="009368B5" w:rsidP="00C73350">
      <w:pPr>
        <w:pStyle w:val="21"/>
        <w:numPr>
          <w:ilvl w:val="1"/>
          <w:numId w:val="3"/>
        </w:numPr>
        <w:shd w:val="clear" w:color="auto" w:fill="auto"/>
        <w:tabs>
          <w:tab w:val="left" w:pos="1172"/>
        </w:tabs>
        <w:spacing w:line="240" w:lineRule="auto"/>
        <w:ind w:firstLine="360"/>
        <w:jc w:val="both"/>
        <w:rPr>
          <w:sz w:val="28"/>
          <w:szCs w:val="28"/>
        </w:rPr>
      </w:pPr>
      <w:r w:rsidRPr="00C73350">
        <w:rPr>
          <w:sz w:val="28"/>
          <w:szCs w:val="28"/>
        </w:rPr>
        <w:t xml:space="preserve">Педагогические работники Учреждения должны придерживаться и соблюдать нормы профессиональной этики педагогических работников, предусмотренные пунктом 2.2. настоящего Положения, а также принципы </w:t>
      </w:r>
      <w:r w:rsidRPr="00C73350">
        <w:rPr>
          <w:sz w:val="28"/>
          <w:szCs w:val="28"/>
        </w:rPr>
        <w:lastRenderedPageBreak/>
        <w:t>«нулевой» терпимости к допингу и способствовать соблюдению в Учреждении данных норм и принципов.</w:t>
      </w:r>
    </w:p>
    <w:p w:rsidR="006A75CC" w:rsidRPr="00C73350" w:rsidRDefault="009368B5" w:rsidP="00C73350">
      <w:pPr>
        <w:pStyle w:val="21"/>
        <w:numPr>
          <w:ilvl w:val="1"/>
          <w:numId w:val="3"/>
        </w:numPr>
        <w:shd w:val="clear" w:color="auto" w:fill="auto"/>
        <w:tabs>
          <w:tab w:val="left" w:pos="1172"/>
        </w:tabs>
        <w:spacing w:line="240" w:lineRule="auto"/>
        <w:ind w:firstLine="360"/>
        <w:jc w:val="both"/>
        <w:rPr>
          <w:sz w:val="28"/>
          <w:szCs w:val="28"/>
        </w:rPr>
      </w:pPr>
      <w:r w:rsidRPr="00C73350">
        <w:rPr>
          <w:sz w:val="28"/>
          <w:szCs w:val="28"/>
        </w:rPr>
        <w:t>Педагогические работники Учреждения, сознавая ответственность перед государством, обществом и гражданами, призваны:</w:t>
      </w:r>
    </w:p>
    <w:p w:rsidR="006A75CC" w:rsidRPr="00C73350" w:rsidRDefault="009368B5" w:rsidP="00C73350">
      <w:pPr>
        <w:pStyle w:val="21"/>
        <w:shd w:val="clear" w:color="auto" w:fill="auto"/>
        <w:tabs>
          <w:tab w:val="left" w:pos="1058"/>
        </w:tabs>
        <w:spacing w:line="240" w:lineRule="auto"/>
        <w:ind w:firstLine="360"/>
        <w:jc w:val="both"/>
        <w:rPr>
          <w:sz w:val="28"/>
          <w:szCs w:val="28"/>
        </w:rPr>
      </w:pPr>
      <w:r w:rsidRPr="00C73350">
        <w:rPr>
          <w:sz w:val="28"/>
          <w:szCs w:val="28"/>
        </w:rPr>
        <w:t>а)</w:t>
      </w:r>
      <w:r w:rsidRPr="00C73350">
        <w:rPr>
          <w:sz w:val="28"/>
          <w:szCs w:val="28"/>
        </w:rPr>
        <w:tab/>
        <w:t>уважать честь и достоинство обучающихся и других участников образовательных отношений;</w:t>
      </w:r>
    </w:p>
    <w:p w:rsidR="006A75CC" w:rsidRPr="00C73350" w:rsidRDefault="009368B5" w:rsidP="00C73350">
      <w:pPr>
        <w:pStyle w:val="21"/>
        <w:shd w:val="clear" w:color="auto" w:fill="auto"/>
        <w:tabs>
          <w:tab w:val="left" w:pos="1018"/>
        </w:tabs>
        <w:spacing w:line="240" w:lineRule="auto"/>
        <w:ind w:firstLine="360"/>
        <w:jc w:val="both"/>
        <w:rPr>
          <w:sz w:val="28"/>
          <w:szCs w:val="28"/>
        </w:rPr>
      </w:pPr>
      <w:r w:rsidRPr="00C73350">
        <w:rPr>
          <w:sz w:val="28"/>
          <w:szCs w:val="28"/>
        </w:rPr>
        <w:t>б)</w:t>
      </w:r>
      <w:r w:rsidRPr="00C73350">
        <w:rPr>
          <w:sz w:val="28"/>
          <w:szCs w:val="28"/>
        </w:rPr>
        <w:tab/>
        <w:t>проявлять доброжелательность, вежливость, тактичность и внимательность к обучающимся, их родителям (законным представителям) и коллегам;</w:t>
      </w:r>
    </w:p>
    <w:p w:rsidR="006A75CC" w:rsidRPr="00C73350" w:rsidRDefault="009368B5" w:rsidP="00C73350">
      <w:pPr>
        <w:pStyle w:val="21"/>
        <w:shd w:val="clear" w:color="auto" w:fill="auto"/>
        <w:tabs>
          <w:tab w:val="left" w:pos="1068"/>
        </w:tabs>
        <w:spacing w:line="240" w:lineRule="auto"/>
        <w:ind w:firstLine="360"/>
        <w:jc w:val="both"/>
        <w:rPr>
          <w:sz w:val="28"/>
          <w:szCs w:val="28"/>
        </w:rPr>
      </w:pPr>
      <w:r w:rsidRPr="00C73350">
        <w:rPr>
          <w:sz w:val="28"/>
          <w:szCs w:val="28"/>
        </w:rPr>
        <w:t>в)</w:t>
      </w:r>
      <w:r w:rsidRPr="00C73350">
        <w:rPr>
          <w:sz w:val="28"/>
          <w:szCs w:val="28"/>
        </w:rPr>
        <w:tab/>
        <w:t>считать своей задачей сохранение здоровья, обеспечение безопасности обучающихся;</w:t>
      </w:r>
    </w:p>
    <w:p w:rsidR="006A75CC" w:rsidRPr="00C73350" w:rsidRDefault="009368B5" w:rsidP="00C73350">
      <w:pPr>
        <w:pStyle w:val="21"/>
        <w:shd w:val="clear" w:color="auto" w:fill="auto"/>
        <w:tabs>
          <w:tab w:val="left" w:pos="1028"/>
        </w:tabs>
        <w:spacing w:line="240" w:lineRule="auto"/>
        <w:ind w:firstLine="360"/>
        <w:jc w:val="both"/>
        <w:rPr>
          <w:sz w:val="28"/>
          <w:szCs w:val="28"/>
        </w:rPr>
      </w:pPr>
      <w:r w:rsidRPr="00C73350">
        <w:rPr>
          <w:sz w:val="28"/>
          <w:szCs w:val="28"/>
        </w:rPr>
        <w:t>г)</w:t>
      </w:r>
      <w:r w:rsidRPr="00C73350">
        <w:rPr>
          <w:sz w:val="28"/>
          <w:szCs w:val="28"/>
        </w:rPr>
        <w:tab/>
        <w:t>проявлять терпимость и уважение к обычаям и традициям народов Российской Федерации и других государств, учитывать культурные и иные особенности различных социальных групп, способствовать межнациональному и межрелигиозному взаимодействию между обучающимися;</w:t>
      </w:r>
    </w:p>
    <w:p w:rsidR="006A75CC" w:rsidRPr="00C73350" w:rsidRDefault="009368B5" w:rsidP="00C73350">
      <w:pPr>
        <w:pStyle w:val="21"/>
        <w:shd w:val="clear" w:color="auto" w:fill="auto"/>
        <w:tabs>
          <w:tab w:val="left" w:pos="1028"/>
        </w:tabs>
        <w:spacing w:line="240" w:lineRule="auto"/>
        <w:ind w:firstLine="360"/>
        <w:jc w:val="both"/>
        <w:rPr>
          <w:sz w:val="28"/>
          <w:szCs w:val="28"/>
        </w:rPr>
      </w:pPr>
      <w:r w:rsidRPr="00C73350">
        <w:rPr>
          <w:sz w:val="28"/>
          <w:szCs w:val="28"/>
        </w:rPr>
        <w:t>д)</w:t>
      </w:r>
      <w:r w:rsidRPr="00C73350">
        <w:rPr>
          <w:sz w:val="28"/>
          <w:szCs w:val="28"/>
        </w:rPr>
        <w:tab/>
        <w:t>соблюдать при осуществлении профессиональной деятельности равенство прав и свобод человека и гражданина, независимо от пола, расы, национальности, языка, происхождения, гражданства, социального, имущественного, семейного и должностного положения, места жительства, отношения к религии, политических или религиозных предпочтений, убеждений, принадлежности к общественным объединениям, а также других обстоятельств; воздерживаться от любого вида высказываний и действий дискриминационного характера;</w:t>
      </w:r>
    </w:p>
    <w:p w:rsidR="006A75CC" w:rsidRPr="00C73350" w:rsidRDefault="009368B5" w:rsidP="00C73350">
      <w:pPr>
        <w:pStyle w:val="21"/>
        <w:shd w:val="clear" w:color="auto" w:fill="auto"/>
        <w:tabs>
          <w:tab w:val="left" w:pos="1028"/>
        </w:tabs>
        <w:spacing w:line="240" w:lineRule="auto"/>
        <w:ind w:firstLine="360"/>
        <w:jc w:val="both"/>
        <w:rPr>
          <w:sz w:val="28"/>
          <w:szCs w:val="28"/>
        </w:rPr>
      </w:pPr>
      <w:r w:rsidRPr="00C73350">
        <w:rPr>
          <w:sz w:val="28"/>
          <w:szCs w:val="28"/>
        </w:rPr>
        <w:t>е)</w:t>
      </w:r>
      <w:r w:rsidRPr="00C73350">
        <w:rPr>
          <w:sz w:val="28"/>
          <w:szCs w:val="28"/>
        </w:rPr>
        <w:tab/>
        <w:t>придерживаться внешнего вида, соответствующего задачам реализуемой образовательной программы;</w:t>
      </w:r>
    </w:p>
    <w:p w:rsidR="006A75CC" w:rsidRPr="00C73350" w:rsidRDefault="009368B5" w:rsidP="00C73350">
      <w:pPr>
        <w:pStyle w:val="21"/>
        <w:shd w:val="clear" w:color="auto" w:fill="auto"/>
        <w:tabs>
          <w:tab w:val="left" w:pos="1066"/>
        </w:tabs>
        <w:spacing w:line="240" w:lineRule="auto"/>
        <w:ind w:firstLine="360"/>
        <w:jc w:val="both"/>
        <w:rPr>
          <w:sz w:val="28"/>
          <w:szCs w:val="28"/>
        </w:rPr>
      </w:pPr>
      <w:r w:rsidRPr="00C73350">
        <w:rPr>
          <w:sz w:val="28"/>
          <w:szCs w:val="28"/>
        </w:rPr>
        <w:t>ж)</w:t>
      </w:r>
      <w:r w:rsidRPr="00C73350">
        <w:rPr>
          <w:sz w:val="28"/>
          <w:szCs w:val="28"/>
        </w:rPr>
        <w:tab/>
        <w:t>воздерживаться от поведения, которое могло бы вызвать сомнение в добросовестном исполнении своих должностных обязанностей, и от любых заявлений, выступлений и иных действий (в том числе на телевидении, радио, в печатных и Интернет -изданиях, социальных сетях либо иных публичных ресурсах), которые могут нанести Учреждению материальный или моральный ущерб, а также ущерб чести, достоинству и деловой репутации педагогического работника и (или) Учреждения;</w:t>
      </w:r>
    </w:p>
    <w:p w:rsidR="006A75CC" w:rsidRPr="00C73350" w:rsidRDefault="009368B5" w:rsidP="00C73350">
      <w:pPr>
        <w:pStyle w:val="21"/>
        <w:shd w:val="clear" w:color="auto" w:fill="auto"/>
        <w:tabs>
          <w:tab w:val="left" w:pos="1071"/>
        </w:tabs>
        <w:spacing w:line="240" w:lineRule="auto"/>
        <w:ind w:firstLine="360"/>
        <w:jc w:val="both"/>
        <w:rPr>
          <w:sz w:val="28"/>
          <w:szCs w:val="28"/>
        </w:rPr>
      </w:pPr>
      <w:r w:rsidRPr="00C73350">
        <w:rPr>
          <w:sz w:val="28"/>
          <w:szCs w:val="28"/>
        </w:rPr>
        <w:t>з)</w:t>
      </w:r>
      <w:r w:rsidRPr="00C73350">
        <w:rPr>
          <w:sz w:val="28"/>
          <w:szCs w:val="28"/>
        </w:rPr>
        <w:tab/>
        <w:t>уважительно относиться к деятельности представителей средств массовой информации по информированию общества о работе Учреждения, а также оказывать им содействие в получении достоверной информации в порядке, предусмотренном законодательством Российской Федерации, регламентирующим деятельность средств массовой информации;</w:t>
      </w:r>
    </w:p>
    <w:p w:rsidR="006A75CC" w:rsidRPr="00C73350" w:rsidRDefault="009368B5" w:rsidP="00C73350">
      <w:pPr>
        <w:pStyle w:val="21"/>
        <w:shd w:val="clear" w:color="auto" w:fill="auto"/>
        <w:tabs>
          <w:tab w:val="left" w:pos="1046"/>
        </w:tabs>
        <w:spacing w:line="240" w:lineRule="auto"/>
        <w:ind w:firstLine="360"/>
        <w:jc w:val="both"/>
        <w:rPr>
          <w:sz w:val="28"/>
          <w:szCs w:val="28"/>
        </w:rPr>
      </w:pPr>
      <w:r w:rsidRPr="00C73350">
        <w:rPr>
          <w:sz w:val="28"/>
          <w:szCs w:val="28"/>
        </w:rPr>
        <w:t>и)</w:t>
      </w:r>
      <w:r w:rsidRPr="00C73350">
        <w:rPr>
          <w:sz w:val="28"/>
          <w:szCs w:val="28"/>
        </w:rPr>
        <w:tab/>
        <w:t>при участии в физкультурных и спортивных мероприятиях, как на территории Российской Федерации, так и за ее пределами избегать любых действий, наносящих ущерб имиджу страны, ее гражданам и репутации российского спорта;</w:t>
      </w:r>
    </w:p>
    <w:p w:rsidR="006A75CC" w:rsidRPr="00C73350" w:rsidRDefault="009368B5" w:rsidP="00C73350">
      <w:pPr>
        <w:pStyle w:val="21"/>
        <w:shd w:val="clear" w:color="auto" w:fill="auto"/>
        <w:tabs>
          <w:tab w:val="left" w:pos="1046"/>
        </w:tabs>
        <w:spacing w:line="240" w:lineRule="auto"/>
        <w:ind w:firstLine="360"/>
        <w:jc w:val="both"/>
        <w:rPr>
          <w:sz w:val="28"/>
          <w:szCs w:val="28"/>
        </w:rPr>
      </w:pPr>
      <w:r w:rsidRPr="00C73350">
        <w:rPr>
          <w:sz w:val="28"/>
          <w:szCs w:val="28"/>
        </w:rPr>
        <w:t>к)</w:t>
      </w:r>
      <w:r w:rsidRPr="00C73350">
        <w:rPr>
          <w:sz w:val="28"/>
          <w:szCs w:val="28"/>
        </w:rPr>
        <w:tab/>
        <w:t>способствовать улучшению морального климата среди обучающихся, воспитанию патриотизма; при использовании методов воспитания руководствоваться, в том числе возрастом обучающихся, видом спорта, индивидуальными личностными различиями, уровнем подготовки;</w:t>
      </w:r>
    </w:p>
    <w:p w:rsidR="006A75CC" w:rsidRPr="00C73350" w:rsidRDefault="009368B5" w:rsidP="00C73350">
      <w:pPr>
        <w:pStyle w:val="21"/>
        <w:shd w:val="clear" w:color="auto" w:fill="auto"/>
        <w:tabs>
          <w:tab w:val="left" w:pos="1046"/>
        </w:tabs>
        <w:spacing w:line="240" w:lineRule="auto"/>
        <w:ind w:firstLine="360"/>
        <w:jc w:val="both"/>
        <w:rPr>
          <w:sz w:val="28"/>
          <w:szCs w:val="28"/>
        </w:rPr>
      </w:pPr>
      <w:r w:rsidRPr="00C73350">
        <w:rPr>
          <w:sz w:val="28"/>
          <w:szCs w:val="28"/>
        </w:rPr>
        <w:t>л)</w:t>
      </w:r>
      <w:r w:rsidRPr="00C73350">
        <w:rPr>
          <w:sz w:val="28"/>
          <w:szCs w:val="28"/>
        </w:rPr>
        <w:tab/>
        <w:t xml:space="preserve">относиться одинаково ко всем обучающимся; подчеркивать и поощрять личные достижения и спортивные навыки обучающихся так же, как их успехи в </w:t>
      </w:r>
      <w:r w:rsidRPr="00C73350">
        <w:rPr>
          <w:sz w:val="28"/>
          <w:szCs w:val="28"/>
        </w:rPr>
        <w:lastRenderedPageBreak/>
        <w:t>физкультурных и спортивных мероприятиях;</w:t>
      </w:r>
    </w:p>
    <w:p w:rsidR="006A75CC" w:rsidRPr="00C73350" w:rsidRDefault="009368B5" w:rsidP="00C73350">
      <w:pPr>
        <w:pStyle w:val="21"/>
        <w:shd w:val="clear" w:color="auto" w:fill="auto"/>
        <w:tabs>
          <w:tab w:val="left" w:pos="1047"/>
        </w:tabs>
        <w:spacing w:line="240" w:lineRule="auto"/>
        <w:ind w:firstLine="360"/>
        <w:jc w:val="both"/>
        <w:rPr>
          <w:sz w:val="28"/>
          <w:szCs w:val="28"/>
        </w:rPr>
      </w:pPr>
      <w:r w:rsidRPr="00C73350">
        <w:rPr>
          <w:sz w:val="28"/>
          <w:szCs w:val="28"/>
        </w:rPr>
        <w:t>м)</w:t>
      </w:r>
      <w:r w:rsidRPr="00C73350">
        <w:rPr>
          <w:sz w:val="28"/>
          <w:szCs w:val="28"/>
        </w:rPr>
        <w:tab/>
        <w:t>воздерживаться от грубости, проявления пренебрежительного тона, заносчивости, предвзятого отношения, угроз, оскорбительных выражений или реплик, действий, препятствующих нормальному общению или провоцирующих противоправное поведение, предъявления неправомерных, незаслуженных обвинений;</w:t>
      </w:r>
    </w:p>
    <w:p w:rsidR="006A75CC" w:rsidRPr="00C73350" w:rsidRDefault="009368B5" w:rsidP="00C73350">
      <w:pPr>
        <w:pStyle w:val="21"/>
        <w:shd w:val="clear" w:color="auto" w:fill="auto"/>
        <w:tabs>
          <w:tab w:val="left" w:pos="1047"/>
        </w:tabs>
        <w:spacing w:line="240" w:lineRule="auto"/>
        <w:ind w:firstLine="360"/>
        <w:jc w:val="both"/>
        <w:rPr>
          <w:sz w:val="28"/>
          <w:szCs w:val="28"/>
        </w:rPr>
      </w:pPr>
      <w:r w:rsidRPr="00C73350">
        <w:rPr>
          <w:sz w:val="28"/>
          <w:szCs w:val="28"/>
        </w:rPr>
        <w:t>н)</w:t>
      </w:r>
      <w:r w:rsidRPr="00C73350">
        <w:rPr>
          <w:sz w:val="28"/>
          <w:szCs w:val="28"/>
        </w:rPr>
        <w:tab/>
        <w:t>воздерживаться от любых манипуляций, совершенных путем применения любого способа влияния, искажения, сговора или иного ненадлежащего деяния, направленного на оказание воздействия на честный результат физкультурного и спортивного мероприятия, равно как содействие и/или побуждение к такому ненадлежащему деянию;</w:t>
      </w:r>
    </w:p>
    <w:p w:rsidR="006A75CC" w:rsidRPr="00C73350" w:rsidRDefault="009368B5" w:rsidP="00C73350">
      <w:pPr>
        <w:pStyle w:val="21"/>
        <w:shd w:val="clear" w:color="auto" w:fill="auto"/>
        <w:tabs>
          <w:tab w:val="left" w:pos="1046"/>
        </w:tabs>
        <w:spacing w:line="240" w:lineRule="auto"/>
        <w:ind w:firstLine="360"/>
        <w:jc w:val="both"/>
        <w:rPr>
          <w:sz w:val="28"/>
          <w:szCs w:val="28"/>
        </w:rPr>
      </w:pPr>
      <w:r w:rsidRPr="00C73350">
        <w:rPr>
          <w:sz w:val="28"/>
          <w:szCs w:val="28"/>
        </w:rPr>
        <w:t>о)</w:t>
      </w:r>
      <w:r w:rsidRPr="00C73350">
        <w:rPr>
          <w:sz w:val="28"/>
          <w:szCs w:val="28"/>
        </w:rPr>
        <w:tab/>
        <w:t>воздерживаться от унижения чести, достоинства или нанесения ущерба деловой репутации судей и лиц, связанных с организацией судейства физкультурных и спортивных мероприятий, совершаемых любым публичным образом (в средствах массовой информации, в информационно - телекоммуникационных сети «Интернет», социальных сетях);</w:t>
      </w:r>
    </w:p>
    <w:p w:rsidR="006A75CC" w:rsidRPr="00C73350" w:rsidRDefault="009368B5" w:rsidP="00C73350">
      <w:pPr>
        <w:pStyle w:val="21"/>
        <w:shd w:val="clear" w:color="auto" w:fill="auto"/>
        <w:tabs>
          <w:tab w:val="left" w:pos="1046"/>
        </w:tabs>
        <w:spacing w:line="240" w:lineRule="auto"/>
        <w:ind w:firstLine="360"/>
        <w:jc w:val="both"/>
        <w:rPr>
          <w:sz w:val="28"/>
          <w:szCs w:val="28"/>
        </w:rPr>
      </w:pPr>
      <w:r w:rsidRPr="00C73350">
        <w:rPr>
          <w:sz w:val="28"/>
          <w:szCs w:val="28"/>
        </w:rPr>
        <w:t>п)</w:t>
      </w:r>
      <w:r w:rsidRPr="00C73350">
        <w:rPr>
          <w:sz w:val="28"/>
          <w:szCs w:val="28"/>
        </w:rPr>
        <w:tab/>
        <w:t>исключать действия, связанные с влиянием каких-либо личных, имущественных (финансовых) и иных интересов, препятствующих добросовестному исполнению своих должностных обязанностей;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6A75CC" w:rsidRPr="00C73350" w:rsidRDefault="009368B5" w:rsidP="00C73350">
      <w:pPr>
        <w:pStyle w:val="21"/>
        <w:shd w:val="clear" w:color="auto" w:fill="auto"/>
        <w:tabs>
          <w:tab w:val="left" w:pos="1046"/>
        </w:tabs>
        <w:spacing w:line="240" w:lineRule="auto"/>
        <w:ind w:firstLine="360"/>
        <w:jc w:val="both"/>
        <w:rPr>
          <w:sz w:val="28"/>
          <w:szCs w:val="28"/>
        </w:rPr>
      </w:pPr>
      <w:r w:rsidRPr="00C73350">
        <w:rPr>
          <w:sz w:val="28"/>
          <w:szCs w:val="28"/>
        </w:rPr>
        <w:t>р)</w:t>
      </w:r>
      <w:r w:rsidRPr="00C73350">
        <w:rPr>
          <w:sz w:val="28"/>
          <w:szCs w:val="28"/>
        </w:rPr>
        <w:tab/>
        <w:t>воздерживаться от размещения в информационно-телекоммуникационной сети «Интернет», в местах, доступных для детей, информации, причиняющий вред здоровью и (или) развитию детей.</w:t>
      </w:r>
    </w:p>
    <w:p w:rsidR="006A75CC" w:rsidRPr="00C73350" w:rsidRDefault="009368B5" w:rsidP="00C73350">
      <w:pPr>
        <w:pStyle w:val="21"/>
        <w:numPr>
          <w:ilvl w:val="0"/>
          <w:numId w:val="4"/>
        </w:numPr>
        <w:shd w:val="clear" w:color="auto" w:fill="auto"/>
        <w:tabs>
          <w:tab w:val="left" w:pos="1172"/>
        </w:tabs>
        <w:spacing w:line="240" w:lineRule="auto"/>
        <w:ind w:firstLine="360"/>
        <w:jc w:val="both"/>
        <w:rPr>
          <w:sz w:val="28"/>
          <w:szCs w:val="28"/>
        </w:rPr>
      </w:pPr>
      <w:r w:rsidRPr="00C73350">
        <w:rPr>
          <w:sz w:val="28"/>
          <w:szCs w:val="28"/>
        </w:rPr>
        <w:t>Под конфликтом интересов педагогического работника в соответствии с пунктом 33 статьи 2 Федерального</w:t>
      </w:r>
      <w:hyperlink r:id="rId11" w:history="1">
        <w:r w:rsidRPr="00C73350">
          <w:rPr>
            <w:sz w:val="28"/>
            <w:szCs w:val="28"/>
          </w:rPr>
          <w:t xml:space="preserve"> закона </w:t>
        </w:r>
      </w:hyperlink>
      <w:r w:rsidRPr="00C73350">
        <w:rPr>
          <w:sz w:val="28"/>
          <w:szCs w:val="28"/>
        </w:rPr>
        <w:t>от 29 декабря 2012 г. № 273-ФЗ «Об образовании в Российской Федерации» понимается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6A75CC" w:rsidRPr="00C73350" w:rsidRDefault="009368B5" w:rsidP="00C73350">
      <w:pPr>
        <w:pStyle w:val="21"/>
        <w:shd w:val="clear" w:color="auto" w:fill="auto"/>
        <w:spacing w:line="240" w:lineRule="auto"/>
        <w:ind w:firstLine="360"/>
        <w:jc w:val="both"/>
        <w:rPr>
          <w:sz w:val="28"/>
          <w:szCs w:val="28"/>
        </w:rPr>
      </w:pPr>
      <w:r w:rsidRPr="00C73350">
        <w:rPr>
          <w:sz w:val="28"/>
          <w:szCs w:val="28"/>
        </w:rPr>
        <w:t>Педагогический работник Учреждения не вправе оказывать платные образовательные услуги обучающимся в Учреждении, если это приводит к конфликту интересов педагогического работника.</w:t>
      </w:r>
    </w:p>
    <w:p w:rsidR="006A75CC" w:rsidRDefault="009368B5" w:rsidP="00C73350">
      <w:pPr>
        <w:pStyle w:val="21"/>
        <w:numPr>
          <w:ilvl w:val="0"/>
          <w:numId w:val="4"/>
        </w:numPr>
        <w:shd w:val="clear" w:color="auto" w:fill="auto"/>
        <w:tabs>
          <w:tab w:val="left" w:pos="1162"/>
        </w:tabs>
        <w:spacing w:line="240" w:lineRule="auto"/>
        <w:ind w:firstLine="360"/>
        <w:jc w:val="both"/>
        <w:rPr>
          <w:sz w:val="28"/>
          <w:szCs w:val="28"/>
        </w:rPr>
      </w:pPr>
      <w:r w:rsidRPr="00C73350">
        <w:rPr>
          <w:sz w:val="28"/>
          <w:szCs w:val="28"/>
        </w:rPr>
        <w:t>Виды информации, причиняющей вред здоровью и (или) развитию детей, в соответствии со статьей 5 Федерального</w:t>
      </w:r>
      <w:hyperlink r:id="rId12" w:history="1">
        <w:r w:rsidRPr="00C73350">
          <w:rPr>
            <w:sz w:val="28"/>
            <w:szCs w:val="28"/>
          </w:rPr>
          <w:t xml:space="preserve"> закона </w:t>
        </w:r>
      </w:hyperlink>
      <w:r w:rsidRPr="00C73350">
        <w:rPr>
          <w:sz w:val="28"/>
          <w:szCs w:val="28"/>
        </w:rPr>
        <w:t>от 29 декабря 2010 г. № 436-ФЗ «О защите детей от информации, причиняющей вред их здоровью и развитию» изложены в Приложении к настоящему Положению.</w:t>
      </w:r>
    </w:p>
    <w:p w:rsidR="00B15682" w:rsidRDefault="00B15682" w:rsidP="00B15682">
      <w:pPr>
        <w:pStyle w:val="21"/>
        <w:shd w:val="clear" w:color="auto" w:fill="auto"/>
        <w:tabs>
          <w:tab w:val="left" w:pos="1162"/>
        </w:tabs>
        <w:spacing w:line="240" w:lineRule="auto"/>
        <w:ind w:firstLine="0"/>
        <w:jc w:val="both"/>
        <w:rPr>
          <w:sz w:val="28"/>
          <w:szCs w:val="28"/>
        </w:rPr>
      </w:pPr>
    </w:p>
    <w:p w:rsidR="00B15682" w:rsidRDefault="00B15682" w:rsidP="00B15682">
      <w:pPr>
        <w:pStyle w:val="21"/>
        <w:shd w:val="clear" w:color="auto" w:fill="auto"/>
        <w:tabs>
          <w:tab w:val="left" w:pos="1162"/>
        </w:tabs>
        <w:spacing w:line="240" w:lineRule="auto"/>
        <w:ind w:firstLine="0"/>
        <w:jc w:val="both"/>
        <w:rPr>
          <w:sz w:val="28"/>
          <w:szCs w:val="28"/>
        </w:rPr>
      </w:pPr>
    </w:p>
    <w:p w:rsidR="00C73350" w:rsidRPr="00C73350" w:rsidRDefault="00C73350" w:rsidP="00C73350">
      <w:pPr>
        <w:pStyle w:val="21"/>
        <w:shd w:val="clear" w:color="auto" w:fill="auto"/>
        <w:tabs>
          <w:tab w:val="left" w:pos="1162"/>
        </w:tabs>
        <w:spacing w:line="240" w:lineRule="auto"/>
        <w:ind w:left="360" w:firstLine="0"/>
        <w:jc w:val="both"/>
        <w:rPr>
          <w:sz w:val="28"/>
          <w:szCs w:val="28"/>
        </w:rPr>
      </w:pPr>
    </w:p>
    <w:p w:rsidR="006A75CC" w:rsidRPr="00C73350" w:rsidRDefault="009368B5" w:rsidP="00C73350">
      <w:pPr>
        <w:pStyle w:val="21"/>
        <w:numPr>
          <w:ilvl w:val="0"/>
          <w:numId w:val="3"/>
        </w:numPr>
        <w:shd w:val="clear" w:color="auto" w:fill="auto"/>
        <w:tabs>
          <w:tab w:val="left" w:pos="899"/>
        </w:tabs>
        <w:spacing w:line="240" w:lineRule="auto"/>
        <w:ind w:left="1560" w:firstLine="0"/>
        <w:rPr>
          <w:b/>
          <w:sz w:val="28"/>
          <w:szCs w:val="28"/>
        </w:rPr>
      </w:pPr>
      <w:r w:rsidRPr="00C73350">
        <w:rPr>
          <w:b/>
          <w:sz w:val="28"/>
          <w:szCs w:val="28"/>
        </w:rPr>
        <w:t xml:space="preserve">Ответственность за нарушение норм профессиональной </w:t>
      </w:r>
      <w:r w:rsidRPr="00C73350">
        <w:rPr>
          <w:b/>
          <w:sz w:val="28"/>
          <w:szCs w:val="28"/>
        </w:rPr>
        <w:lastRenderedPageBreak/>
        <w:t>этики педагогических работников</w:t>
      </w:r>
    </w:p>
    <w:p w:rsidR="00C73350" w:rsidRPr="00C73350" w:rsidRDefault="00C73350" w:rsidP="00C73350">
      <w:pPr>
        <w:pStyle w:val="21"/>
        <w:shd w:val="clear" w:color="auto" w:fill="auto"/>
        <w:tabs>
          <w:tab w:val="left" w:pos="899"/>
        </w:tabs>
        <w:spacing w:line="240" w:lineRule="auto"/>
        <w:ind w:firstLine="0"/>
        <w:jc w:val="both"/>
        <w:rPr>
          <w:sz w:val="28"/>
          <w:szCs w:val="28"/>
        </w:rPr>
      </w:pPr>
    </w:p>
    <w:p w:rsidR="006A75CC" w:rsidRPr="00C73350" w:rsidRDefault="009368B5" w:rsidP="00C73350">
      <w:pPr>
        <w:pStyle w:val="21"/>
        <w:numPr>
          <w:ilvl w:val="1"/>
          <w:numId w:val="3"/>
        </w:numPr>
        <w:shd w:val="clear" w:color="auto" w:fill="auto"/>
        <w:tabs>
          <w:tab w:val="left" w:pos="1169"/>
        </w:tabs>
        <w:spacing w:line="240" w:lineRule="auto"/>
        <w:ind w:firstLine="360"/>
        <w:jc w:val="both"/>
        <w:rPr>
          <w:sz w:val="28"/>
          <w:szCs w:val="28"/>
        </w:rPr>
      </w:pPr>
      <w:r w:rsidRPr="00C73350">
        <w:rPr>
          <w:sz w:val="28"/>
          <w:szCs w:val="28"/>
        </w:rPr>
        <w:t>За нарушение норм профессиональной этики педагогических работников, предусмотренных настоящим Положением, тренеры-преподаватели и иные педагогические работники Учреждения несут моральную ответственность, а также ответственность в соответствии с законодательством Российской Федерации.</w:t>
      </w:r>
    </w:p>
    <w:p w:rsidR="006A75CC" w:rsidRPr="00C73350" w:rsidRDefault="009368B5" w:rsidP="00C73350">
      <w:pPr>
        <w:pStyle w:val="21"/>
        <w:numPr>
          <w:ilvl w:val="1"/>
          <w:numId w:val="3"/>
        </w:numPr>
        <w:shd w:val="clear" w:color="auto" w:fill="auto"/>
        <w:tabs>
          <w:tab w:val="left" w:pos="1169"/>
        </w:tabs>
        <w:spacing w:line="240" w:lineRule="auto"/>
        <w:ind w:firstLine="360"/>
        <w:jc w:val="both"/>
        <w:rPr>
          <w:sz w:val="28"/>
          <w:szCs w:val="28"/>
        </w:rPr>
      </w:pPr>
      <w:r w:rsidRPr="00C73350">
        <w:rPr>
          <w:sz w:val="28"/>
          <w:szCs w:val="28"/>
        </w:rPr>
        <w:t>Соблюдение педагогическими работниками Учреждения норм профессиональной этики педагогических работников учитывается при выдвижении на вышестоящую должность, а также при наложении дисциплинарных взысканий.</w:t>
      </w:r>
    </w:p>
    <w:p w:rsidR="006A75CC" w:rsidRPr="00C73350" w:rsidRDefault="009368B5" w:rsidP="00C73350">
      <w:pPr>
        <w:pStyle w:val="21"/>
        <w:numPr>
          <w:ilvl w:val="0"/>
          <w:numId w:val="3"/>
        </w:numPr>
        <w:shd w:val="clear" w:color="auto" w:fill="auto"/>
        <w:tabs>
          <w:tab w:val="left" w:pos="1169"/>
        </w:tabs>
        <w:spacing w:line="240" w:lineRule="auto"/>
        <w:ind w:left="360" w:hanging="360"/>
        <w:jc w:val="both"/>
        <w:rPr>
          <w:sz w:val="28"/>
          <w:szCs w:val="28"/>
        </w:rPr>
      </w:pPr>
      <w:r w:rsidRPr="00C73350">
        <w:rPr>
          <w:sz w:val="28"/>
          <w:szCs w:val="28"/>
        </w:rPr>
        <w:t>Реализация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6A75CC" w:rsidRPr="00C73350" w:rsidRDefault="009368B5" w:rsidP="00C73350">
      <w:pPr>
        <w:pStyle w:val="21"/>
        <w:numPr>
          <w:ilvl w:val="1"/>
          <w:numId w:val="3"/>
        </w:numPr>
        <w:shd w:val="clear" w:color="auto" w:fill="auto"/>
        <w:tabs>
          <w:tab w:val="left" w:pos="1169"/>
        </w:tabs>
        <w:spacing w:line="240" w:lineRule="auto"/>
        <w:ind w:firstLine="360"/>
        <w:jc w:val="both"/>
        <w:rPr>
          <w:sz w:val="28"/>
          <w:szCs w:val="28"/>
        </w:rPr>
      </w:pPr>
      <w:r w:rsidRPr="00C73350">
        <w:rPr>
          <w:sz w:val="28"/>
          <w:szCs w:val="28"/>
        </w:rPr>
        <w:t>Учреждение стремится обеспечить защиту чести, достоинства и деловой репутации педагогических работников Учреждения, а также справедливое и объективное расследование нарушения норм профессиональной этики педагогических работников.</w:t>
      </w:r>
    </w:p>
    <w:p w:rsidR="006A75CC" w:rsidRPr="00C73350" w:rsidRDefault="009368B5" w:rsidP="00C73350">
      <w:pPr>
        <w:pStyle w:val="21"/>
        <w:numPr>
          <w:ilvl w:val="1"/>
          <w:numId w:val="3"/>
        </w:numPr>
        <w:shd w:val="clear" w:color="auto" w:fill="auto"/>
        <w:tabs>
          <w:tab w:val="left" w:pos="1169"/>
        </w:tabs>
        <w:spacing w:line="240" w:lineRule="auto"/>
        <w:ind w:firstLine="360"/>
        <w:jc w:val="both"/>
        <w:rPr>
          <w:sz w:val="28"/>
          <w:szCs w:val="28"/>
        </w:rPr>
      </w:pPr>
      <w:r w:rsidRPr="00C73350">
        <w:rPr>
          <w:sz w:val="28"/>
          <w:szCs w:val="28"/>
        </w:rPr>
        <w:t>Случаи нарушения норм профессиональной этики педагогических работников, установленных</w:t>
      </w:r>
      <w:hyperlink w:anchor="bookmark2" w:tooltip="Current Document">
        <w:r w:rsidRPr="00C73350">
          <w:rPr>
            <w:sz w:val="28"/>
            <w:szCs w:val="28"/>
          </w:rPr>
          <w:t xml:space="preserve"> разделом 2 </w:t>
        </w:r>
      </w:hyperlink>
      <w:r w:rsidRPr="00C73350">
        <w:rPr>
          <w:sz w:val="28"/>
          <w:szCs w:val="28"/>
        </w:rPr>
        <w:t xml:space="preserve">настоящего Положения, рассматриваются Комиссией по урегулированию споров между участниками образовательных отношений Учреждения, созданной в соответствии с </w:t>
      </w:r>
      <w:hyperlink r:id="rId13" w:history="1">
        <w:r w:rsidRPr="00C73350">
          <w:rPr>
            <w:sz w:val="28"/>
            <w:szCs w:val="28"/>
          </w:rPr>
          <w:t xml:space="preserve">частью 2 статьи 45 </w:t>
        </w:r>
      </w:hyperlink>
      <w:r w:rsidRPr="00C73350">
        <w:rPr>
          <w:sz w:val="28"/>
          <w:szCs w:val="28"/>
        </w:rPr>
        <w:t>Федерального закона от 29 декабря 2012 г. № 273-ФЗ «Об образовании в Российской Федерации».</w:t>
      </w:r>
    </w:p>
    <w:p w:rsidR="006A75CC" w:rsidRPr="00C73350" w:rsidRDefault="009368B5" w:rsidP="00C73350">
      <w:pPr>
        <w:pStyle w:val="21"/>
        <w:numPr>
          <w:ilvl w:val="1"/>
          <w:numId w:val="3"/>
        </w:numPr>
        <w:shd w:val="clear" w:color="auto" w:fill="auto"/>
        <w:tabs>
          <w:tab w:val="left" w:pos="1169"/>
        </w:tabs>
        <w:spacing w:line="240" w:lineRule="auto"/>
        <w:ind w:firstLine="360"/>
        <w:jc w:val="both"/>
        <w:rPr>
          <w:sz w:val="28"/>
          <w:szCs w:val="28"/>
        </w:rPr>
      </w:pPr>
      <w:r w:rsidRPr="00C73350">
        <w:rPr>
          <w:sz w:val="28"/>
          <w:szCs w:val="28"/>
        </w:rPr>
        <w:t>Порядок рассмотрения индивидуальных трудовых споров в Комиссиях по трудовым спорам регулируется в порядке, установленном</w:t>
      </w:r>
      <w:hyperlink r:id="rId14" w:history="1">
        <w:r w:rsidRPr="00C73350">
          <w:rPr>
            <w:sz w:val="28"/>
            <w:szCs w:val="28"/>
          </w:rPr>
          <w:t xml:space="preserve"> главой 60 </w:t>
        </w:r>
      </w:hyperlink>
      <w:r w:rsidRPr="00C73350">
        <w:rPr>
          <w:sz w:val="28"/>
          <w:szCs w:val="28"/>
        </w:rPr>
        <w:t>Трудового кодекса Российской Федерации, порядок рассмотрения индивидуальных трудовых споров в судах - гражданским процессуальным законодательством Российской Федерации.</w:t>
      </w:r>
    </w:p>
    <w:p w:rsidR="006A75CC" w:rsidRPr="00C73350" w:rsidRDefault="009368B5" w:rsidP="00C73350">
      <w:pPr>
        <w:pStyle w:val="21"/>
        <w:numPr>
          <w:ilvl w:val="2"/>
          <w:numId w:val="3"/>
        </w:numPr>
        <w:shd w:val="clear" w:color="auto" w:fill="auto"/>
        <w:tabs>
          <w:tab w:val="left" w:pos="1416"/>
        </w:tabs>
        <w:spacing w:line="240" w:lineRule="auto"/>
        <w:ind w:firstLine="360"/>
        <w:jc w:val="both"/>
        <w:rPr>
          <w:sz w:val="28"/>
          <w:szCs w:val="28"/>
        </w:rPr>
      </w:pPr>
      <w:r w:rsidRPr="00C73350">
        <w:rPr>
          <w:sz w:val="28"/>
          <w:szCs w:val="28"/>
        </w:rPr>
        <w:t>Под индивидуальным трудовым спором в соответствии со статьей 381 Трудового кодекса Российской Федерации понимаются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о которых заявлено в орган по рассмотрению индивидуальных трудовых споров; а также спор между работодателем и лицом, ранее состоявшим в трудовых отношениях с этим работодателем, лицом, изъявившим желание заключить трудовой договор с работодателем, в случае отказа работодателя от заключения такого договора.</w:t>
      </w:r>
    </w:p>
    <w:p w:rsidR="006A75CC" w:rsidRPr="00C73350" w:rsidRDefault="009368B5" w:rsidP="00C73350">
      <w:pPr>
        <w:pStyle w:val="21"/>
        <w:numPr>
          <w:ilvl w:val="1"/>
          <w:numId w:val="3"/>
        </w:numPr>
        <w:shd w:val="clear" w:color="auto" w:fill="auto"/>
        <w:tabs>
          <w:tab w:val="left" w:pos="1169"/>
        </w:tabs>
        <w:spacing w:line="240" w:lineRule="auto"/>
        <w:ind w:firstLine="360"/>
        <w:jc w:val="both"/>
        <w:rPr>
          <w:sz w:val="28"/>
          <w:szCs w:val="28"/>
        </w:rPr>
      </w:pPr>
      <w:r w:rsidRPr="00C73350">
        <w:rPr>
          <w:sz w:val="28"/>
          <w:szCs w:val="28"/>
        </w:rPr>
        <w:t>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 Учреждения.</w:t>
      </w:r>
    </w:p>
    <w:p w:rsidR="006A75CC" w:rsidRPr="00C73350" w:rsidRDefault="009368B5" w:rsidP="00C73350">
      <w:pPr>
        <w:pStyle w:val="21"/>
        <w:numPr>
          <w:ilvl w:val="1"/>
          <w:numId w:val="3"/>
        </w:numPr>
        <w:shd w:val="clear" w:color="auto" w:fill="auto"/>
        <w:tabs>
          <w:tab w:val="left" w:pos="1169"/>
        </w:tabs>
        <w:spacing w:line="240" w:lineRule="auto"/>
        <w:ind w:firstLine="360"/>
        <w:jc w:val="both"/>
        <w:rPr>
          <w:sz w:val="28"/>
          <w:szCs w:val="28"/>
        </w:rPr>
      </w:pPr>
      <w:r w:rsidRPr="00C73350">
        <w:rPr>
          <w:sz w:val="28"/>
          <w:szCs w:val="28"/>
        </w:rPr>
        <w:t xml:space="preserve">В целях реализации права педагогических работников на справедливое и объективное расследование нарушения норм профессиональной этики </w:t>
      </w:r>
      <w:r w:rsidRPr="00C73350">
        <w:rPr>
          <w:sz w:val="28"/>
          <w:szCs w:val="28"/>
        </w:rPr>
        <w:lastRenderedPageBreak/>
        <w:t>педагогических работников в состав Комиссии по урегулированию споров между участниками образовательных отношений Учреждения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6A75CC" w:rsidRDefault="009368B5" w:rsidP="00C73350">
      <w:pPr>
        <w:pStyle w:val="21"/>
        <w:numPr>
          <w:ilvl w:val="1"/>
          <w:numId w:val="3"/>
        </w:numPr>
        <w:shd w:val="clear" w:color="auto" w:fill="auto"/>
        <w:tabs>
          <w:tab w:val="left" w:pos="1169"/>
        </w:tabs>
        <w:spacing w:line="240" w:lineRule="auto"/>
        <w:ind w:firstLine="360"/>
        <w:jc w:val="both"/>
        <w:rPr>
          <w:sz w:val="28"/>
          <w:szCs w:val="28"/>
        </w:rPr>
      </w:pPr>
      <w:r w:rsidRPr="00C73350">
        <w:rPr>
          <w:sz w:val="28"/>
          <w:szCs w:val="28"/>
        </w:rPr>
        <w:t>В случае несогласия педагогического работника с решением Комиссии по урегулированию споров между участниками образовательных отношений Учреждения, невыполнения решения Комиссии по урегулированию споров между участниками образовательных отношений Учреждения, несоответствия решения Комиссии по урегулированию споров между участниками образовательных отношений Учреждения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Учреждения он имеет право обратиться в суд.</w:t>
      </w:r>
    </w:p>
    <w:p w:rsidR="00C73350" w:rsidRPr="00C73350" w:rsidRDefault="00C73350" w:rsidP="00C73350">
      <w:pPr>
        <w:pStyle w:val="21"/>
        <w:shd w:val="clear" w:color="auto" w:fill="auto"/>
        <w:tabs>
          <w:tab w:val="left" w:pos="1169"/>
        </w:tabs>
        <w:spacing w:line="240" w:lineRule="auto"/>
        <w:ind w:left="360" w:firstLine="0"/>
        <w:jc w:val="both"/>
        <w:rPr>
          <w:sz w:val="28"/>
          <w:szCs w:val="28"/>
        </w:rPr>
      </w:pPr>
    </w:p>
    <w:p w:rsidR="006A75CC" w:rsidRPr="00C73350" w:rsidRDefault="009368B5" w:rsidP="00C73350">
      <w:pPr>
        <w:pStyle w:val="21"/>
        <w:numPr>
          <w:ilvl w:val="0"/>
          <w:numId w:val="3"/>
        </w:numPr>
        <w:shd w:val="clear" w:color="auto" w:fill="auto"/>
        <w:spacing w:line="240" w:lineRule="auto"/>
        <w:ind w:left="1843" w:firstLine="0"/>
        <w:rPr>
          <w:b/>
          <w:sz w:val="28"/>
          <w:szCs w:val="28"/>
        </w:rPr>
      </w:pPr>
      <w:r w:rsidRPr="00C73350">
        <w:rPr>
          <w:b/>
          <w:sz w:val="28"/>
          <w:szCs w:val="28"/>
        </w:rPr>
        <w:t>Заключительные положения</w:t>
      </w:r>
    </w:p>
    <w:p w:rsidR="00C73350" w:rsidRPr="00C73350" w:rsidRDefault="00C73350" w:rsidP="00C73350">
      <w:pPr>
        <w:pStyle w:val="21"/>
        <w:shd w:val="clear" w:color="auto" w:fill="auto"/>
        <w:tabs>
          <w:tab w:val="left" w:pos="3839"/>
        </w:tabs>
        <w:spacing w:line="240" w:lineRule="auto"/>
        <w:ind w:firstLine="0"/>
        <w:jc w:val="both"/>
        <w:rPr>
          <w:sz w:val="28"/>
          <w:szCs w:val="28"/>
        </w:rPr>
      </w:pPr>
    </w:p>
    <w:p w:rsidR="006A75CC" w:rsidRPr="00C73350" w:rsidRDefault="009368B5" w:rsidP="00C73350">
      <w:pPr>
        <w:pStyle w:val="21"/>
        <w:numPr>
          <w:ilvl w:val="1"/>
          <w:numId w:val="3"/>
        </w:numPr>
        <w:shd w:val="clear" w:color="auto" w:fill="auto"/>
        <w:tabs>
          <w:tab w:val="left" w:pos="1167"/>
        </w:tabs>
        <w:spacing w:line="240" w:lineRule="auto"/>
        <w:ind w:firstLine="360"/>
        <w:jc w:val="both"/>
        <w:rPr>
          <w:sz w:val="28"/>
          <w:szCs w:val="28"/>
        </w:rPr>
      </w:pPr>
      <w:r w:rsidRPr="00C73350">
        <w:rPr>
          <w:sz w:val="28"/>
          <w:szCs w:val="28"/>
        </w:rPr>
        <w:t>Настоящее Положение является локальным нормативным актом Учреждения, принято в Порядке, предусмотренном Уставом Учреждения для принятия Положения, вступает в силу с даты его утверждения приказом директора Учреждения и действует бессрочно.</w:t>
      </w:r>
    </w:p>
    <w:p w:rsidR="006A75CC" w:rsidRPr="00C73350" w:rsidRDefault="009368B5" w:rsidP="00C73350">
      <w:pPr>
        <w:pStyle w:val="21"/>
        <w:numPr>
          <w:ilvl w:val="1"/>
          <w:numId w:val="3"/>
        </w:numPr>
        <w:shd w:val="clear" w:color="auto" w:fill="auto"/>
        <w:tabs>
          <w:tab w:val="left" w:pos="1167"/>
        </w:tabs>
        <w:spacing w:line="240" w:lineRule="auto"/>
        <w:ind w:firstLine="360"/>
        <w:jc w:val="both"/>
        <w:rPr>
          <w:sz w:val="28"/>
          <w:szCs w:val="28"/>
        </w:rPr>
      </w:pPr>
      <w:r w:rsidRPr="00C73350">
        <w:rPr>
          <w:sz w:val="28"/>
          <w:szCs w:val="28"/>
        </w:rPr>
        <w:t>Все изменения и (или) дополнения, вносимые в настоящее Положение, оформляются в письменной форме, принимаются с учётом мнения представительных органов обучающихся (при наличии) в порядке, предусмотренном Уставом Учреждения для принятия Положения, и вступают в силу с даты утверждения директором Учреждения.</w:t>
      </w:r>
    </w:p>
    <w:p w:rsidR="006A75CC" w:rsidRPr="00C73350" w:rsidRDefault="009368B5" w:rsidP="00C73350">
      <w:pPr>
        <w:pStyle w:val="21"/>
        <w:numPr>
          <w:ilvl w:val="1"/>
          <w:numId w:val="3"/>
        </w:numPr>
        <w:shd w:val="clear" w:color="auto" w:fill="auto"/>
        <w:tabs>
          <w:tab w:val="left" w:pos="1162"/>
        </w:tabs>
        <w:spacing w:line="240" w:lineRule="auto"/>
        <w:ind w:firstLine="360"/>
        <w:jc w:val="both"/>
        <w:rPr>
          <w:sz w:val="28"/>
          <w:szCs w:val="28"/>
        </w:rPr>
      </w:pPr>
      <w:r w:rsidRPr="00C73350">
        <w:rPr>
          <w:sz w:val="28"/>
          <w:szCs w:val="28"/>
        </w:rPr>
        <w:t>После принятия Положения в новой редакции (или изменений и дополнений в Положение) предыдущая редакция автоматически утрачивает силу.</w:t>
      </w:r>
    </w:p>
    <w:p w:rsidR="006A75CC" w:rsidRPr="00C73350" w:rsidRDefault="009368B5" w:rsidP="00C73350">
      <w:pPr>
        <w:pStyle w:val="21"/>
        <w:numPr>
          <w:ilvl w:val="1"/>
          <w:numId w:val="3"/>
        </w:numPr>
        <w:shd w:val="clear" w:color="auto" w:fill="auto"/>
        <w:tabs>
          <w:tab w:val="left" w:pos="1162"/>
        </w:tabs>
        <w:spacing w:line="240" w:lineRule="auto"/>
        <w:ind w:firstLine="360"/>
        <w:jc w:val="both"/>
        <w:rPr>
          <w:sz w:val="28"/>
          <w:szCs w:val="28"/>
        </w:rPr>
      </w:pPr>
      <w:r w:rsidRPr="00C73350">
        <w:rPr>
          <w:sz w:val="28"/>
          <w:szCs w:val="28"/>
        </w:rPr>
        <w:t>Положение подлежит актуализации при изменении законодательства, регламентирующего предусмотренные им положения.</w:t>
      </w:r>
    </w:p>
    <w:p w:rsidR="003412D4" w:rsidRDefault="009368B5" w:rsidP="00C73350">
      <w:pPr>
        <w:pStyle w:val="21"/>
        <w:numPr>
          <w:ilvl w:val="1"/>
          <w:numId w:val="3"/>
        </w:numPr>
        <w:shd w:val="clear" w:color="auto" w:fill="auto"/>
        <w:tabs>
          <w:tab w:val="left" w:pos="1162"/>
        </w:tabs>
        <w:spacing w:line="240" w:lineRule="auto"/>
        <w:ind w:firstLine="360"/>
        <w:jc w:val="both"/>
        <w:rPr>
          <w:sz w:val="28"/>
          <w:szCs w:val="28"/>
        </w:rPr>
      </w:pPr>
      <w:r w:rsidRPr="00C73350">
        <w:rPr>
          <w:sz w:val="28"/>
          <w:szCs w:val="28"/>
        </w:rPr>
        <w:t>Настоящее Положение подлежит размещению на официальном сайте Учреждения в информационно-телекоммуникационной сети «Интернет»</w:t>
      </w:r>
    </w:p>
    <w:p w:rsidR="003412D4" w:rsidRDefault="003412D4" w:rsidP="003412D4"/>
    <w:p w:rsidR="003412D4" w:rsidRPr="00C73350" w:rsidRDefault="003412D4" w:rsidP="003412D4">
      <w:pPr>
        <w:pStyle w:val="21"/>
        <w:shd w:val="clear" w:color="auto" w:fill="auto"/>
        <w:spacing w:line="240" w:lineRule="auto"/>
        <w:ind w:firstLine="0"/>
        <w:rPr>
          <w:sz w:val="28"/>
          <w:szCs w:val="28"/>
        </w:rPr>
      </w:pPr>
      <w:r w:rsidRPr="00C73350">
        <w:rPr>
          <w:sz w:val="28"/>
          <w:szCs w:val="28"/>
        </w:rPr>
        <w:t>Приложение</w:t>
      </w:r>
    </w:p>
    <w:p w:rsidR="003412D4" w:rsidRPr="00C73350" w:rsidRDefault="003412D4" w:rsidP="003412D4">
      <w:pPr>
        <w:pStyle w:val="21"/>
        <w:shd w:val="clear" w:color="auto" w:fill="auto"/>
        <w:spacing w:line="240" w:lineRule="auto"/>
        <w:ind w:firstLine="0"/>
        <w:rPr>
          <w:sz w:val="28"/>
          <w:szCs w:val="28"/>
        </w:rPr>
      </w:pPr>
      <w:r w:rsidRPr="00C73350">
        <w:rPr>
          <w:sz w:val="28"/>
          <w:szCs w:val="28"/>
        </w:rPr>
        <w:t>к Положению о профессиональной этике педагогических работников</w:t>
      </w:r>
    </w:p>
    <w:p w:rsidR="003412D4" w:rsidRPr="00C73350" w:rsidRDefault="003412D4" w:rsidP="003412D4">
      <w:pPr>
        <w:pStyle w:val="70"/>
        <w:shd w:val="clear" w:color="auto" w:fill="auto"/>
        <w:spacing w:line="240" w:lineRule="auto"/>
        <w:jc w:val="both"/>
        <w:rPr>
          <w:sz w:val="28"/>
          <w:szCs w:val="28"/>
        </w:rPr>
      </w:pPr>
      <w:r w:rsidRPr="00C73350">
        <w:rPr>
          <w:sz w:val="28"/>
          <w:szCs w:val="28"/>
        </w:rPr>
        <w:t>Информация, причиняющая вред здоровью и (или) развитию детей</w:t>
      </w:r>
    </w:p>
    <w:p w:rsidR="003412D4" w:rsidRPr="00C73350" w:rsidRDefault="003412D4" w:rsidP="003412D4">
      <w:pPr>
        <w:pStyle w:val="21"/>
        <w:shd w:val="clear" w:color="auto" w:fill="auto"/>
        <w:spacing w:line="240" w:lineRule="auto"/>
        <w:ind w:firstLine="360"/>
        <w:jc w:val="both"/>
        <w:rPr>
          <w:sz w:val="28"/>
          <w:szCs w:val="28"/>
        </w:rPr>
      </w:pPr>
      <w:r w:rsidRPr="00C73350">
        <w:rPr>
          <w:sz w:val="28"/>
          <w:szCs w:val="28"/>
        </w:rPr>
        <w:t>1. К информации, причиняющей вред здоровью и (или) развитию детей, относится:</w:t>
      </w:r>
    </w:p>
    <w:p w:rsidR="003412D4" w:rsidRPr="00C73350" w:rsidRDefault="003412D4" w:rsidP="003412D4">
      <w:pPr>
        <w:pStyle w:val="21"/>
        <w:numPr>
          <w:ilvl w:val="0"/>
          <w:numId w:val="5"/>
        </w:numPr>
        <w:shd w:val="clear" w:color="auto" w:fill="auto"/>
        <w:tabs>
          <w:tab w:val="left" w:pos="1018"/>
        </w:tabs>
        <w:spacing w:line="240" w:lineRule="auto"/>
        <w:ind w:firstLine="360"/>
        <w:jc w:val="both"/>
        <w:rPr>
          <w:sz w:val="28"/>
          <w:szCs w:val="28"/>
        </w:rPr>
      </w:pPr>
      <w:r w:rsidRPr="00C73350">
        <w:rPr>
          <w:sz w:val="28"/>
          <w:szCs w:val="28"/>
        </w:rPr>
        <w:t>информация, запрещенная для распространения среди детей, предусмотренная частью 2 статьи 5 Федерального закона от 29 декабря 2010 г. № 436-ФЗ «О защите детей от информации, причиняющей вред их здоровью и развитию»:</w:t>
      </w:r>
    </w:p>
    <w:p w:rsidR="003412D4" w:rsidRPr="00C73350" w:rsidRDefault="003412D4" w:rsidP="003412D4">
      <w:pPr>
        <w:pStyle w:val="21"/>
        <w:numPr>
          <w:ilvl w:val="0"/>
          <w:numId w:val="2"/>
        </w:numPr>
        <w:shd w:val="clear" w:color="auto" w:fill="auto"/>
        <w:tabs>
          <w:tab w:val="left" w:pos="1013"/>
        </w:tabs>
        <w:spacing w:line="240" w:lineRule="auto"/>
        <w:ind w:firstLine="360"/>
        <w:jc w:val="both"/>
        <w:rPr>
          <w:sz w:val="28"/>
          <w:szCs w:val="28"/>
        </w:rPr>
      </w:pPr>
      <w:r w:rsidRPr="00C73350">
        <w:rPr>
          <w:sz w:val="28"/>
          <w:szCs w:val="28"/>
        </w:rPr>
        <w:t>побуждающая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w:t>
      </w:r>
    </w:p>
    <w:p w:rsidR="003412D4" w:rsidRPr="003412D4" w:rsidRDefault="003412D4" w:rsidP="003412D4">
      <w:pPr>
        <w:pStyle w:val="21"/>
        <w:numPr>
          <w:ilvl w:val="0"/>
          <w:numId w:val="2"/>
        </w:numPr>
        <w:shd w:val="clear" w:color="auto" w:fill="auto"/>
        <w:tabs>
          <w:tab w:val="left" w:pos="1013"/>
        </w:tabs>
        <w:spacing w:line="240" w:lineRule="auto"/>
        <w:ind w:firstLine="360"/>
        <w:jc w:val="both"/>
        <w:rPr>
          <w:sz w:val="28"/>
          <w:szCs w:val="28"/>
        </w:rPr>
      </w:pPr>
      <w:r w:rsidRPr="00C73350">
        <w:rPr>
          <w:sz w:val="28"/>
          <w:szCs w:val="28"/>
        </w:rPr>
        <w:t xml:space="preserve">способная вызвать у детей желание употребить наркотические средства, </w:t>
      </w:r>
      <w:r w:rsidRPr="00C73350">
        <w:rPr>
          <w:sz w:val="28"/>
          <w:szCs w:val="28"/>
        </w:rPr>
        <w:lastRenderedPageBreak/>
        <w:t xml:space="preserve">психотропные и (или) одурманивающие вещества, табачные изделия, </w:t>
      </w:r>
      <w:r w:rsidR="00B15682" w:rsidRPr="00C73350">
        <w:rPr>
          <w:sz w:val="28"/>
          <w:szCs w:val="28"/>
        </w:rPr>
        <w:t>никотин</w:t>
      </w:r>
      <w:r w:rsidR="00B15682">
        <w:rPr>
          <w:sz w:val="28"/>
          <w:szCs w:val="28"/>
        </w:rPr>
        <w:t xml:space="preserve">а </w:t>
      </w:r>
      <w:r w:rsidRPr="00C73350">
        <w:rPr>
          <w:sz w:val="28"/>
          <w:szCs w:val="28"/>
        </w:rPr>
        <w:t>содержащую продукцию, алкогольную и спиртосодержащую продукцию, принять участие в азартных играх, заниматься проституцией, бродяжничеством или попрошайничеством;</w:t>
      </w:r>
    </w:p>
    <w:p w:rsidR="003412D4" w:rsidRPr="00C73350" w:rsidRDefault="003412D4" w:rsidP="003412D4">
      <w:pPr>
        <w:pStyle w:val="21"/>
        <w:numPr>
          <w:ilvl w:val="0"/>
          <w:numId w:val="2"/>
        </w:numPr>
        <w:shd w:val="clear" w:color="auto" w:fill="auto"/>
        <w:tabs>
          <w:tab w:val="left" w:pos="1013"/>
        </w:tabs>
        <w:spacing w:line="240" w:lineRule="auto"/>
        <w:ind w:firstLine="360"/>
        <w:jc w:val="both"/>
        <w:rPr>
          <w:sz w:val="28"/>
          <w:szCs w:val="28"/>
        </w:rPr>
      </w:pPr>
      <w:r w:rsidRPr="00C73350">
        <w:rPr>
          <w:sz w:val="28"/>
          <w:szCs w:val="28"/>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Федеральным законом от 29 декабря 2010 г. № 436-ФЗ «О защите детей от информации, причиняющей вред их здоровью и развитию»;</w:t>
      </w:r>
    </w:p>
    <w:p w:rsidR="003412D4" w:rsidRPr="00C73350" w:rsidRDefault="003412D4" w:rsidP="003412D4">
      <w:pPr>
        <w:pStyle w:val="21"/>
        <w:numPr>
          <w:ilvl w:val="0"/>
          <w:numId w:val="2"/>
        </w:numPr>
        <w:shd w:val="clear" w:color="auto" w:fill="auto"/>
        <w:tabs>
          <w:tab w:val="left" w:pos="1013"/>
        </w:tabs>
        <w:spacing w:line="240" w:lineRule="auto"/>
        <w:ind w:firstLine="360"/>
        <w:jc w:val="both"/>
        <w:rPr>
          <w:sz w:val="28"/>
          <w:szCs w:val="28"/>
        </w:rPr>
      </w:pPr>
      <w:r w:rsidRPr="00C73350">
        <w:rPr>
          <w:sz w:val="28"/>
          <w:szCs w:val="28"/>
        </w:rPr>
        <w:t>содержащая изображение или описание сексуального насилия;</w:t>
      </w:r>
    </w:p>
    <w:p w:rsidR="003412D4" w:rsidRPr="00C73350" w:rsidRDefault="003412D4" w:rsidP="003412D4">
      <w:pPr>
        <w:pStyle w:val="21"/>
        <w:numPr>
          <w:ilvl w:val="0"/>
          <w:numId w:val="2"/>
        </w:numPr>
        <w:shd w:val="clear" w:color="auto" w:fill="auto"/>
        <w:tabs>
          <w:tab w:val="left" w:pos="1013"/>
        </w:tabs>
        <w:spacing w:line="240" w:lineRule="auto"/>
        <w:ind w:firstLine="360"/>
        <w:jc w:val="both"/>
        <w:rPr>
          <w:sz w:val="28"/>
          <w:szCs w:val="28"/>
        </w:rPr>
      </w:pPr>
      <w:r w:rsidRPr="00C73350">
        <w:rPr>
          <w:sz w:val="28"/>
          <w:szCs w:val="28"/>
        </w:rPr>
        <w:t>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6A75CC" w:rsidRPr="003412D4" w:rsidRDefault="006A75CC" w:rsidP="003412D4">
      <w:pPr>
        <w:sectPr w:rsidR="006A75CC" w:rsidRPr="003412D4" w:rsidSect="00B5017E">
          <w:footerReference w:type="default" r:id="rId15"/>
          <w:pgSz w:w="11909" w:h="16840"/>
          <w:pgMar w:top="567" w:right="778" w:bottom="1217" w:left="1142" w:header="0" w:footer="3" w:gutter="0"/>
          <w:cols w:space="720"/>
          <w:noEndnote/>
          <w:docGrid w:linePitch="360"/>
        </w:sectPr>
      </w:pPr>
    </w:p>
    <w:p w:rsidR="006A75CC" w:rsidRPr="00C73350" w:rsidRDefault="009368B5" w:rsidP="00C73350">
      <w:pPr>
        <w:pStyle w:val="21"/>
        <w:numPr>
          <w:ilvl w:val="0"/>
          <w:numId w:val="2"/>
        </w:numPr>
        <w:shd w:val="clear" w:color="auto" w:fill="auto"/>
        <w:tabs>
          <w:tab w:val="left" w:pos="1013"/>
        </w:tabs>
        <w:spacing w:line="240" w:lineRule="auto"/>
        <w:ind w:firstLine="360"/>
        <w:jc w:val="both"/>
        <w:rPr>
          <w:sz w:val="28"/>
          <w:szCs w:val="28"/>
        </w:rPr>
      </w:pPr>
      <w:r w:rsidRPr="00C73350">
        <w:rPr>
          <w:sz w:val="28"/>
          <w:szCs w:val="28"/>
        </w:rPr>
        <w:lastRenderedPageBreak/>
        <w:t>оправдывающая противоправное поведение;</w:t>
      </w:r>
    </w:p>
    <w:p w:rsidR="006A75CC" w:rsidRPr="00C73350" w:rsidRDefault="009368B5" w:rsidP="00C73350">
      <w:pPr>
        <w:pStyle w:val="21"/>
        <w:numPr>
          <w:ilvl w:val="0"/>
          <w:numId w:val="2"/>
        </w:numPr>
        <w:shd w:val="clear" w:color="auto" w:fill="auto"/>
        <w:tabs>
          <w:tab w:val="left" w:pos="1013"/>
        </w:tabs>
        <w:spacing w:line="240" w:lineRule="auto"/>
        <w:ind w:firstLine="360"/>
        <w:jc w:val="both"/>
        <w:rPr>
          <w:sz w:val="28"/>
          <w:szCs w:val="28"/>
        </w:rPr>
      </w:pPr>
      <w:r w:rsidRPr="00C73350">
        <w:rPr>
          <w:sz w:val="28"/>
          <w:szCs w:val="28"/>
        </w:rPr>
        <w:t>содержащая нецензурную брань;</w:t>
      </w:r>
    </w:p>
    <w:p w:rsidR="006A75CC" w:rsidRPr="00C73350" w:rsidRDefault="009368B5" w:rsidP="00C73350">
      <w:pPr>
        <w:pStyle w:val="21"/>
        <w:numPr>
          <w:ilvl w:val="0"/>
          <w:numId w:val="2"/>
        </w:numPr>
        <w:shd w:val="clear" w:color="auto" w:fill="auto"/>
        <w:tabs>
          <w:tab w:val="left" w:pos="1013"/>
        </w:tabs>
        <w:spacing w:line="240" w:lineRule="auto"/>
        <w:ind w:firstLine="360"/>
        <w:jc w:val="both"/>
        <w:rPr>
          <w:sz w:val="28"/>
          <w:szCs w:val="28"/>
        </w:rPr>
      </w:pPr>
      <w:r w:rsidRPr="00C73350">
        <w:rPr>
          <w:sz w:val="28"/>
          <w:szCs w:val="28"/>
        </w:rPr>
        <w:t>содержащая информацию порнографического характера;</w:t>
      </w:r>
    </w:p>
    <w:p w:rsidR="006A75CC" w:rsidRPr="00C73350" w:rsidRDefault="009368B5" w:rsidP="00C73350">
      <w:pPr>
        <w:pStyle w:val="21"/>
        <w:numPr>
          <w:ilvl w:val="0"/>
          <w:numId w:val="2"/>
        </w:numPr>
        <w:shd w:val="clear" w:color="auto" w:fill="auto"/>
        <w:tabs>
          <w:tab w:val="left" w:pos="1013"/>
        </w:tabs>
        <w:spacing w:line="240" w:lineRule="auto"/>
        <w:ind w:firstLine="360"/>
        <w:jc w:val="both"/>
        <w:rPr>
          <w:sz w:val="28"/>
          <w:szCs w:val="28"/>
        </w:rPr>
      </w:pPr>
      <w:r w:rsidRPr="00C73350">
        <w:rPr>
          <w:sz w:val="28"/>
          <w:szCs w:val="28"/>
        </w:rPr>
        <w:t>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rsidR="006A75CC" w:rsidRPr="00C73350" w:rsidRDefault="009368B5" w:rsidP="00C73350">
      <w:pPr>
        <w:pStyle w:val="21"/>
        <w:numPr>
          <w:ilvl w:val="0"/>
          <w:numId w:val="5"/>
        </w:numPr>
        <w:shd w:val="clear" w:color="auto" w:fill="auto"/>
        <w:tabs>
          <w:tab w:val="left" w:pos="1018"/>
        </w:tabs>
        <w:spacing w:line="240" w:lineRule="auto"/>
        <w:ind w:firstLine="360"/>
        <w:jc w:val="both"/>
        <w:rPr>
          <w:sz w:val="28"/>
          <w:szCs w:val="28"/>
        </w:rPr>
      </w:pPr>
      <w:r w:rsidRPr="00C73350">
        <w:rPr>
          <w:sz w:val="28"/>
          <w:szCs w:val="28"/>
        </w:rPr>
        <w:t>информация, распространение которой среди детей определенных возрастных категорий ограничено с учетом положений статей 7 - 10 Федерального закона от 29 декабря 2010 г. № 436-ФЗ «О защите детей от информации, причиняющей вред их здоровью и развитию»:</w:t>
      </w:r>
    </w:p>
    <w:p w:rsidR="006A75CC" w:rsidRPr="00C73350" w:rsidRDefault="009368B5" w:rsidP="00C73350">
      <w:pPr>
        <w:pStyle w:val="21"/>
        <w:numPr>
          <w:ilvl w:val="0"/>
          <w:numId w:val="2"/>
        </w:numPr>
        <w:shd w:val="clear" w:color="auto" w:fill="auto"/>
        <w:tabs>
          <w:tab w:val="left" w:pos="1013"/>
        </w:tabs>
        <w:spacing w:line="240" w:lineRule="auto"/>
        <w:ind w:firstLine="360"/>
        <w:jc w:val="both"/>
        <w:rPr>
          <w:sz w:val="28"/>
          <w:szCs w:val="28"/>
        </w:rPr>
      </w:pPr>
      <w:r w:rsidRPr="00C73350">
        <w:rPr>
          <w:sz w:val="28"/>
          <w:szCs w:val="28"/>
        </w:rPr>
        <w:t>представляемая в виде изображения или описания жестокости, физического и (или) психического насилия (за исключением сексуального насилия), преступления или иного антиобщественного действия;</w:t>
      </w:r>
    </w:p>
    <w:p w:rsidR="006A75CC" w:rsidRPr="00C73350" w:rsidRDefault="009368B5" w:rsidP="00C73350">
      <w:pPr>
        <w:pStyle w:val="21"/>
        <w:numPr>
          <w:ilvl w:val="0"/>
          <w:numId w:val="2"/>
        </w:numPr>
        <w:shd w:val="clear" w:color="auto" w:fill="auto"/>
        <w:tabs>
          <w:tab w:val="left" w:pos="1013"/>
        </w:tabs>
        <w:spacing w:line="240" w:lineRule="auto"/>
        <w:ind w:firstLine="360"/>
        <w:jc w:val="both"/>
        <w:rPr>
          <w:sz w:val="28"/>
          <w:szCs w:val="28"/>
        </w:rPr>
      </w:pPr>
      <w:r w:rsidRPr="00C73350">
        <w:rPr>
          <w:sz w:val="28"/>
          <w:szCs w:val="28"/>
        </w:rPr>
        <w:t>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6A75CC" w:rsidRPr="00C73350" w:rsidRDefault="009368B5" w:rsidP="00C73350">
      <w:pPr>
        <w:pStyle w:val="21"/>
        <w:numPr>
          <w:ilvl w:val="0"/>
          <w:numId w:val="2"/>
        </w:numPr>
        <w:shd w:val="clear" w:color="auto" w:fill="auto"/>
        <w:tabs>
          <w:tab w:val="left" w:pos="1013"/>
        </w:tabs>
        <w:spacing w:line="240" w:lineRule="auto"/>
        <w:ind w:firstLine="360"/>
        <w:jc w:val="both"/>
        <w:rPr>
          <w:sz w:val="28"/>
          <w:szCs w:val="28"/>
        </w:rPr>
      </w:pPr>
      <w:r w:rsidRPr="00C73350">
        <w:rPr>
          <w:sz w:val="28"/>
          <w:szCs w:val="28"/>
        </w:rPr>
        <w:t>представляемая в виде изображения или описания половых отношений между мужчиной и женщиной;</w:t>
      </w:r>
    </w:p>
    <w:p w:rsidR="006A75CC" w:rsidRPr="003412D4" w:rsidRDefault="009368B5" w:rsidP="00C73350">
      <w:pPr>
        <w:pStyle w:val="21"/>
        <w:numPr>
          <w:ilvl w:val="0"/>
          <w:numId w:val="2"/>
        </w:numPr>
        <w:shd w:val="clear" w:color="auto" w:fill="auto"/>
        <w:tabs>
          <w:tab w:val="left" w:pos="1013"/>
        </w:tabs>
        <w:spacing w:line="240" w:lineRule="auto"/>
        <w:ind w:firstLine="360"/>
        <w:jc w:val="both"/>
        <w:rPr>
          <w:sz w:val="28"/>
          <w:szCs w:val="28"/>
        </w:rPr>
      </w:pPr>
      <w:r w:rsidRPr="00C73350">
        <w:rPr>
          <w:sz w:val="28"/>
          <w:szCs w:val="28"/>
        </w:rPr>
        <w:t>содержащая бранные слова и выражения, не относящиеся к нецензурной</w:t>
      </w:r>
      <w:r w:rsidRPr="003412D4">
        <w:rPr>
          <w:sz w:val="28"/>
          <w:szCs w:val="28"/>
        </w:rPr>
        <w:t>брани.</w:t>
      </w:r>
    </w:p>
    <w:sectPr w:rsidR="006A75CC" w:rsidRPr="003412D4" w:rsidSect="003F3C1B">
      <w:pgSz w:w="11909" w:h="16840"/>
      <w:pgMar w:top="1080" w:right="828" w:bottom="1080" w:left="110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2CFC" w:rsidRDefault="00472CFC">
      <w:r>
        <w:separator/>
      </w:r>
    </w:p>
  </w:endnote>
  <w:endnote w:type="continuationSeparator" w:id="1">
    <w:p w:rsidR="00472CFC" w:rsidRDefault="00472C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5CC" w:rsidRDefault="003F3C1B">
    <w:pPr>
      <w:rPr>
        <w:sz w:val="2"/>
        <w:szCs w:val="2"/>
      </w:rPr>
    </w:pPr>
    <w:r w:rsidRPr="003F3C1B">
      <w:rPr>
        <w:noProof/>
        <w:lang w:bidi="ar-SA"/>
      </w:rPr>
      <w:pict>
        <v:shapetype id="_x0000_t202" coordsize="21600,21600" o:spt="202" path="m,l,21600r21600,l21600,xe">
          <v:stroke joinstyle="miter"/>
          <v:path gradientshapeok="t" o:connecttype="rect"/>
        </v:shapetype>
        <v:shape id="Text Box 2" o:spid="_x0000_s4097" type="#_x0000_t202" style="position:absolute;margin-left:534.3pt;margin-top:807.65pt;width:5.55pt;height:12.65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SrJpgIAAKU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" filled="f" stroked="f">
          <v:textbox style="mso-fit-shape-to-text:t" inset="0,0,0,0">
            <w:txbxContent>
              <w:p w:rsidR="006A75CC" w:rsidRDefault="003F3C1B">
                <w:pPr>
                  <w:pStyle w:val="a4"/>
                  <w:shd w:val="clear" w:color="auto" w:fill="auto"/>
                  <w:spacing w:line="240" w:lineRule="auto"/>
                </w:pPr>
                <w:r w:rsidRPr="003F3C1B">
                  <w:fldChar w:fldCharType="begin"/>
                </w:r>
                <w:r w:rsidR="009368B5">
                  <w:instrText xml:space="preserve"> PAGE \* MERGEFORMAT </w:instrText>
                </w:r>
                <w:r w:rsidRPr="003F3C1B">
                  <w:fldChar w:fldCharType="separate"/>
                </w:r>
                <w:r w:rsidR="00B5017E" w:rsidRPr="00B5017E">
                  <w:rPr>
                    <w:rStyle w:val="a5"/>
                    <w:noProof/>
                  </w:rPr>
                  <w:t>7</w:t>
                </w:r>
                <w:r>
                  <w:rPr>
                    <w:rStyle w:val="a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2CFC" w:rsidRDefault="00472CFC"/>
  </w:footnote>
  <w:footnote w:type="continuationSeparator" w:id="1">
    <w:p w:rsidR="00472CFC" w:rsidRDefault="00472CF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1600C"/>
    <w:multiLevelType w:val="multilevel"/>
    <w:tmpl w:val="32E60C7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2300C5"/>
    <w:multiLevelType w:val="multilevel"/>
    <w:tmpl w:val="08F619B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6842855"/>
    <w:multiLevelType w:val="multilevel"/>
    <w:tmpl w:val="E20441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0140030"/>
    <w:multiLevelType w:val="multilevel"/>
    <w:tmpl w:val="C8808F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44D545D"/>
    <w:multiLevelType w:val="multilevel"/>
    <w:tmpl w:val="11462CF0"/>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46B4FED"/>
    <w:multiLevelType w:val="hybridMultilevel"/>
    <w:tmpl w:val="022A6F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81"/>
  <w:drawingGridVerticalSpacing w:val="181"/>
  <w:characterSpacingControl w:val="compressPunctuation"/>
  <w:hdrShapeDefaults>
    <o:shapedefaults v:ext="edit" spidmax="5122"/>
    <o:shapelayout v:ext="edit">
      <o:idmap v:ext="edit" data="4"/>
    </o:shapelayout>
  </w:hdrShapeDefaults>
  <w:footnotePr>
    <w:footnote w:id="0"/>
    <w:footnote w:id="1"/>
  </w:footnotePr>
  <w:endnotePr>
    <w:endnote w:id="0"/>
    <w:endnote w:id="1"/>
  </w:endnotePr>
  <w:compat>
    <w:doNotExpandShiftReturn/>
  </w:compat>
  <w:rsids>
    <w:rsidRoot w:val="006A75CC"/>
    <w:rsid w:val="0003195D"/>
    <w:rsid w:val="00147AA7"/>
    <w:rsid w:val="003412D4"/>
    <w:rsid w:val="00391745"/>
    <w:rsid w:val="003F3C1B"/>
    <w:rsid w:val="00472CFC"/>
    <w:rsid w:val="006A75CC"/>
    <w:rsid w:val="006C341B"/>
    <w:rsid w:val="009368B5"/>
    <w:rsid w:val="009E0737"/>
    <w:rsid w:val="00B15682"/>
    <w:rsid w:val="00B5017E"/>
    <w:rsid w:val="00C73350"/>
    <w:rsid w:val="00D264A3"/>
    <w:rsid w:val="00D94EC7"/>
    <w:rsid w:val="00E90FBF"/>
    <w:rsid w:val="00EF4D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C1B"/>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w:basedOn w:val="a0"/>
    <w:rsid w:val="003F3C1B"/>
    <w:rPr>
      <w:rFonts w:ascii="Times New Roman" w:eastAsia="Times New Roman" w:hAnsi="Times New Roman" w:cs="Times New Roman"/>
      <w:b w:val="0"/>
      <w:bCs w:val="0"/>
      <w:i w:val="0"/>
      <w:iCs w:val="0"/>
      <w:smallCaps w:val="0"/>
      <w:strike w:val="0"/>
      <w:sz w:val="22"/>
      <w:szCs w:val="22"/>
      <w:u w:val="none"/>
    </w:rPr>
  </w:style>
  <w:style w:type="character" w:customStyle="1" w:styleId="5">
    <w:name w:val="Основной текст (5)_"/>
    <w:basedOn w:val="a0"/>
    <w:link w:val="50"/>
    <w:rsid w:val="003F3C1B"/>
    <w:rPr>
      <w:rFonts w:ascii="Segoe UI" w:eastAsia="Segoe UI" w:hAnsi="Segoe UI" w:cs="Segoe UI"/>
      <w:b w:val="0"/>
      <w:bCs w:val="0"/>
      <w:i w:val="0"/>
      <w:iCs w:val="0"/>
      <w:smallCaps w:val="0"/>
      <w:strike w:val="0"/>
      <w:sz w:val="17"/>
      <w:szCs w:val="17"/>
      <w:u w:val="none"/>
    </w:rPr>
  </w:style>
  <w:style w:type="character" w:customStyle="1" w:styleId="6">
    <w:name w:val="Основной текст (6)_"/>
    <w:basedOn w:val="a0"/>
    <w:link w:val="60"/>
    <w:rsid w:val="003F3C1B"/>
    <w:rPr>
      <w:rFonts w:ascii="Segoe UI" w:eastAsia="Segoe UI" w:hAnsi="Segoe UI" w:cs="Segoe UI"/>
      <w:b w:val="0"/>
      <w:bCs w:val="0"/>
      <w:i w:val="0"/>
      <w:iCs w:val="0"/>
      <w:smallCaps w:val="0"/>
      <w:strike w:val="0"/>
      <w:sz w:val="8"/>
      <w:szCs w:val="8"/>
      <w:u w:val="none"/>
    </w:rPr>
  </w:style>
  <w:style w:type="character" w:customStyle="1" w:styleId="3">
    <w:name w:val="Основной текст (3)_"/>
    <w:basedOn w:val="a0"/>
    <w:link w:val="30"/>
    <w:rsid w:val="003F3C1B"/>
    <w:rPr>
      <w:rFonts w:ascii="Times New Roman" w:eastAsia="Times New Roman" w:hAnsi="Times New Roman" w:cs="Times New Roman"/>
      <w:b/>
      <w:bCs/>
      <w:i w:val="0"/>
      <w:iCs w:val="0"/>
      <w:smallCaps w:val="0"/>
      <w:strike w:val="0"/>
      <w:u w:val="none"/>
    </w:rPr>
  </w:style>
  <w:style w:type="character" w:customStyle="1" w:styleId="a3">
    <w:name w:val="Колонтитул_"/>
    <w:basedOn w:val="a0"/>
    <w:link w:val="a4"/>
    <w:rsid w:val="003F3C1B"/>
    <w:rPr>
      <w:rFonts w:ascii="Times New Roman" w:eastAsia="Times New Roman" w:hAnsi="Times New Roman" w:cs="Times New Roman"/>
      <w:b w:val="0"/>
      <w:bCs w:val="0"/>
      <w:i w:val="0"/>
      <w:iCs w:val="0"/>
      <w:smallCaps w:val="0"/>
      <w:strike w:val="0"/>
      <w:sz w:val="22"/>
      <w:szCs w:val="22"/>
      <w:u w:val="none"/>
    </w:rPr>
  </w:style>
  <w:style w:type="character" w:customStyle="1" w:styleId="a5">
    <w:name w:val="Колонтитул"/>
    <w:basedOn w:val="a3"/>
    <w:rsid w:val="003F3C1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4">
    <w:name w:val="Основной текст (4)_"/>
    <w:basedOn w:val="a0"/>
    <w:link w:val="40"/>
    <w:rsid w:val="003F3C1B"/>
    <w:rPr>
      <w:rFonts w:ascii="Times New Roman" w:eastAsia="Times New Roman" w:hAnsi="Times New Roman" w:cs="Times New Roman"/>
      <w:b w:val="0"/>
      <w:bCs w:val="0"/>
      <w:i w:val="0"/>
      <w:iCs w:val="0"/>
      <w:smallCaps w:val="0"/>
      <w:strike w:val="0"/>
      <w:sz w:val="20"/>
      <w:szCs w:val="20"/>
      <w:u w:val="none"/>
    </w:rPr>
  </w:style>
  <w:style w:type="character" w:customStyle="1" w:styleId="1">
    <w:name w:val="Заголовок №1_"/>
    <w:basedOn w:val="a0"/>
    <w:link w:val="10"/>
    <w:rsid w:val="003F3C1B"/>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_"/>
    <w:basedOn w:val="a0"/>
    <w:link w:val="21"/>
    <w:rsid w:val="003F3C1B"/>
    <w:rPr>
      <w:rFonts w:ascii="Times New Roman" w:eastAsia="Times New Roman" w:hAnsi="Times New Roman" w:cs="Times New Roman"/>
      <w:b w:val="0"/>
      <w:bCs w:val="0"/>
      <w:i w:val="0"/>
      <w:iCs w:val="0"/>
      <w:smallCaps w:val="0"/>
      <w:strike w:val="0"/>
      <w:sz w:val="22"/>
      <w:szCs w:val="22"/>
      <w:u w:val="none"/>
    </w:rPr>
  </w:style>
  <w:style w:type="character" w:customStyle="1" w:styleId="7">
    <w:name w:val="Основной текст (7)_"/>
    <w:basedOn w:val="a0"/>
    <w:link w:val="70"/>
    <w:rsid w:val="003F3C1B"/>
    <w:rPr>
      <w:rFonts w:ascii="Times New Roman" w:eastAsia="Times New Roman" w:hAnsi="Times New Roman" w:cs="Times New Roman"/>
      <w:b/>
      <w:bCs/>
      <w:i w:val="0"/>
      <w:iCs w:val="0"/>
      <w:smallCaps w:val="0"/>
      <w:strike w:val="0"/>
      <w:sz w:val="22"/>
      <w:szCs w:val="22"/>
      <w:u w:val="none"/>
    </w:rPr>
  </w:style>
  <w:style w:type="paragraph" w:customStyle="1" w:styleId="21">
    <w:name w:val="Основной текст (2)"/>
    <w:basedOn w:val="a"/>
    <w:link w:val="20"/>
    <w:rsid w:val="003F3C1B"/>
    <w:pPr>
      <w:shd w:val="clear" w:color="auto" w:fill="FFFFFF"/>
      <w:spacing w:line="379" w:lineRule="exact"/>
      <w:ind w:hanging="820"/>
      <w:jc w:val="center"/>
    </w:pPr>
    <w:rPr>
      <w:rFonts w:ascii="Times New Roman" w:eastAsia="Times New Roman" w:hAnsi="Times New Roman" w:cs="Times New Roman"/>
      <w:sz w:val="22"/>
      <w:szCs w:val="22"/>
    </w:rPr>
  </w:style>
  <w:style w:type="paragraph" w:customStyle="1" w:styleId="50">
    <w:name w:val="Основной текст (5)"/>
    <w:basedOn w:val="a"/>
    <w:link w:val="5"/>
    <w:rsid w:val="003F3C1B"/>
    <w:pPr>
      <w:shd w:val="clear" w:color="auto" w:fill="FFFFFF"/>
      <w:spacing w:line="235" w:lineRule="exact"/>
    </w:pPr>
    <w:rPr>
      <w:rFonts w:ascii="Segoe UI" w:eastAsia="Segoe UI" w:hAnsi="Segoe UI" w:cs="Segoe UI"/>
      <w:sz w:val="17"/>
      <w:szCs w:val="17"/>
    </w:rPr>
  </w:style>
  <w:style w:type="paragraph" w:customStyle="1" w:styleId="60">
    <w:name w:val="Основной текст (6)"/>
    <w:basedOn w:val="a"/>
    <w:link w:val="6"/>
    <w:rsid w:val="003F3C1B"/>
    <w:pPr>
      <w:shd w:val="clear" w:color="auto" w:fill="FFFFFF"/>
      <w:spacing w:line="106" w:lineRule="exact"/>
    </w:pPr>
    <w:rPr>
      <w:rFonts w:ascii="Segoe UI" w:eastAsia="Segoe UI" w:hAnsi="Segoe UI" w:cs="Segoe UI"/>
      <w:sz w:val="8"/>
      <w:szCs w:val="8"/>
    </w:rPr>
  </w:style>
  <w:style w:type="paragraph" w:customStyle="1" w:styleId="30">
    <w:name w:val="Основной текст (3)"/>
    <w:basedOn w:val="a"/>
    <w:link w:val="3"/>
    <w:rsid w:val="003F3C1B"/>
    <w:pPr>
      <w:shd w:val="clear" w:color="auto" w:fill="FFFFFF"/>
      <w:spacing w:line="274" w:lineRule="exact"/>
      <w:jc w:val="center"/>
    </w:pPr>
    <w:rPr>
      <w:rFonts w:ascii="Times New Roman" w:eastAsia="Times New Roman" w:hAnsi="Times New Roman" w:cs="Times New Roman"/>
      <w:b/>
      <w:bCs/>
    </w:rPr>
  </w:style>
  <w:style w:type="paragraph" w:customStyle="1" w:styleId="a4">
    <w:name w:val="Колонтитул"/>
    <w:basedOn w:val="a"/>
    <w:link w:val="a3"/>
    <w:rsid w:val="003F3C1B"/>
    <w:pPr>
      <w:shd w:val="clear" w:color="auto" w:fill="FFFFFF"/>
      <w:spacing w:line="244" w:lineRule="exact"/>
    </w:pPr>
    <w:rPr>
      <w:rFonts w:ascii="Times New Roman" w:eastAsia="Times New Roman" w:hAnsi="Times New Roman" w:cs="Times New Roman"/>
      <w:sz w:val="22"/>
      <w:szCs w:val="22"/>
    </w:rPr>
  </w:style>
  <w:style w:type="paragraph" w:customStyle="1" w:styleId="40">
    <w:name w:val="Основной текст (4)"/>
    <w:basedOn w:val="a"/>
    <w:link w:val="4"/>
    <w:rsid w:val="003F3C1B"/>
    <w:pPr>
      <w:shd w:val="clear" w:color="auto" w:fill="FFFFFF"/>
      <w:spacing w:line="230" w:lineRule="exact"/>
      <w:jc w:val="center"/>
    </w:pPr>
    <w:rPr>
      <w:rFonts w:ascii="Times New Roman" w:eastAsia="Times New Roman" w:hAnsi="Times New Roman" w:cs="Times New Roman"/>
      <w:sz w:val="20"/>
      <w:szCs w:val="20"/>
    </w:rPr>
  </w:style>
  <w:style w:type="paragraph" w:customStyle="1" w:styleId="10">
    <w:name w:val="Заголовок №1"/>
    <w:basedOn w:val="a"/>
    <w:link w:val="1"/>
    <w:rsid w:val="003F3C1B"/>
    <w:pPr>
      <w:shd w:val="clear" w:color="auto" w:fill="FFFFFF"/>
      <w:spacing w:line="480" w:lineRule="exact"/>
      <w:jc w:val="center"/>
      <w:outlineLvl w:val="0"/>
    </w:pPr>
    <w:rPr>
      <w:rFonts w:ascii="Times New Roman" w:eastAsia="Times New Roman" w:hAnsi="Times New Roman" w:cs="Times New Roman"/>
      <w:sz w:val="28"/>
      <w:szCs w:val="28"/>
    </w:rPr>
  </w:style>
  <w:style w:type="paragraph" w:customStyle="1" w:styleId="70">
    <w:name w:val="Основной текст (7)"/>
    <w:basedOn w:val="a"/>
    <w:link w:val="7"/>
    <w:rsid w:val="003F3C1B"/>
    <w:pPr>
      <w:shd w:val="clear" w:color="auto" w:fill="FFFFFF"/>
      <w:spacing w:line="244" w:lineRule="exact"/>
      <w:jc w:val="center"/>
    </w:pPr>
    <w:rPr>
      <w:rFonts w:ascii="Times New Roman" w:eastAsia="Times New Roman" w:hAnsi="Times New Roman" w:cs="Times New Roman"/>
      <w:b/>
      <w:bCs/>
      <w:sz w:val="22"/>
      <w:szCs w:val="22"/>
    </w:rPr>
  </w:style>
  <w:style w:type="character" w:customStyle="1" w:styleId="22">
    <w:name w:val="Заголовок №2_"/>
    <w:basedOn w:val="a0"/>
    <w:link w:val="23"/>
    <w:rsid w:val="0003195D"/>
    <w:rPr>
      <w:rFonts w:ascii="Times New Roman" w:eastAsia="Times New Roman" w:hAnsi="Times New Roman" w:cs="Times New Roman"/>
      <w:sz w:val="32"/>
      <w:szCs w:val="32"/>
      <w:shd w:val="clear" w:color="auto" w:fill="FFFFFF"/>
    </w:rPr>
  </w:style>
  <w:style w:type="paragraph" w:customStyle="1" w:styleId="23">
    <w:name w:val="Заголовок №2"/>
    <w:basedOn w:val="a"/>
    <w:link w:val="22"/>
    <w:rsid w:val="0003195D"/>
    <w:pPr>
      <w:shd w:val="clear" w:color="auto" w:fill="FFFFFF"/>
      <w:spacing w:line="414" w:lineRule="exact"/>
      <w:jc w:val="center"/>
      <w:outlineLvl w:val="1"/>
    </w:pPr>
    <w:rPr>
      <w:rFonts w:ascii="Times New Roman" w:eastAsia="Times New Roman" w:hAnsi="Times New Roman" w:cs="Times New Roman"/>
      <w:color w:val="auto"/>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5">
    <w:name w:val="Основной текст (5)_"/>
    <w:basedOn w:val="a0"/>
    <w:link w:val="50"/>
    <w:rPr>
      <w:rFonts w:ascii="Segoe UI" w:eastAsia="Segoe UI" w:hAnsi="Segoe UI" w:cs="Segoe UI"/>
      <w:b w:val="0"/>
      <w:bCs w:val="0"/>
      <w:i w:val="0"/>
      <w:iCs w:val="0"/>
      <w:smallCaps w:val="0"/>
      <w:strike w:val="0"/>
      <w:sz w:val="17"/>
      <w:szCs w:val="17"/>
      <w:u w:val="none"/>
    </w:rPr>
  </w:style>
  <w:style w:type="character" w:customStyle="1" w:styleId="6">
    <w:name w:val="Основной текст (6)_"/>
    <w:basedOn w:val="a0"/>
    <w:link w:val="60"/>
    <w:rPr>
      <w:rFonts w:ascii="Segoe UI" w:eastAsia="Segoe UI" w:hAnsi="Segoe UI" w:cs="Segoe UI"/>
      <w:b w:val="0"/>
      <w:bCs w:val="0"/>
      <w:i w:val="0"/>
      <w:iCs w:val="0"/>
      <w:smallCaps w:val="0"/>
      <w:strike w:val="0"/>
      <w:sz w:val="8"/>
      <w:szCs w:val="8"/>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u w:val="none"/>
    </w:rPr>
  </w:style>
  <w:style w:type="character" w:customStyle="1" w:styleId="a3">
    <w:name w:val="Колонтитул_"/>
    <w:basedOn w:val="a0"/>
    <w:link w:val="a4"/>
    <w:rPr>
      <w:rFonts w:ascii="Times New Roman" w:eastAsia="Times New Roman" w:hAnsi="Times New Roman" w:cs="Times New Roman"/>
      <w:b w:val="0"/>
      <w:bCs w:val="0"/>
      <w:i w:val="0"/>
      <w:iCs w:val="0"/>
      <w:smallCaps w:val="0"/>
      <w:strike w:val="0"/>
      <w:sz w:val="22"/>
      <w:szCs w:val="22"/>
      <w:u w:val="none"/>
    </w:rPr>
  </w:style>
  <w:style w:type="character" w:customStyle="1" w:styleId="a5">
    <w:name w:val="Колонтитул"/>
    <w:basedOn w:val="a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0"/>
      <w:szCs w:val="20"/>
      <w:u w:val="non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_"/>
    <w:basedOn w:val="a0"/>
    <w:link w:val="21"/>
    <w:rPr>
      <w:rFonts w:ascii="Times New Roman" w:eastAsia="Times New Roman" w:hAnsi="Times New Roman" w:cs="Times New Roman"/>
      <w:b w:val="0"/>
      <w:bCs w:val="0"/>
      <w:i w:val="0"/>
      <w:iCs w:val="0"/>
      <w:smallCaps w:val="0"/>
      <w:strike w:val="0"/>
      <w:sz w:val="22"/>
      <w:szCs w:val="22"/>
      <w:u w:val="none"/>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22"/>
      <w:szCs w:val="22"/>
      <w:u w:val="none"/>
    </w:rPr>
  </w:style>
  <w:style w:type="paragraph" w:customStyle="1" w:styleId="21">
    <w:name w:val="Основной текст (2)"/>
    <w:basedOn w:val="a"/>
    <w:link w:val="20"/>
    <w:pPr>
      <w:shd w:val="clear" w:color="auto" w:fill="FFFFFF"/>
      <w:spacing w:line="379" w:lineRule="exact"/>
      <w:ind w:hanging="820"/>
      <w:jc w:val="center"/>
    </w:pPr>
    <w:rPr>
      <w:rFonts w:ascii="Times New Roman" w:eastAsia="Times New Roman" w:hAnsi="Times New Roman" w:cs="Times New Roman"/>
      <w:sz w:val="22"/>
      <w:szCs w:val="22"/>
    </w:rPr>
  </w:style>
  <w:style w:type="paragraph" w:customStyle="1" w:styleId="50">
    <w:name w:val="Основной текст (5)"/>
    <w:basedOn w:val="a"/>
    <w:link w:val="5"/>
    <w:pPr>
      <w:shd w:val="clear" w:color="auto" w:fill="FFFFFF"/>
      <w:spacing w:line="235" w:lineRule="exact"/>
    </w:pPr>
    <w:rPr>
      <w:rFonts w:ascii="Segoe UI" w:eastAsia="Segoe UI" w:hAnsi="Segoe UI" w:cs="Segoe UI"/>
      <w:sz w:val="17"/>
      <w:szCs w:val="17"/>
    </w:rPr>
  </w:style>
  <w:style w:type="paragraph" w:customStyle="1" w:styleId="60">
    <w:name w:val="Основной текст (6)"/>
    <w:basedOn w:val="a"/>
    <w:link w:val="6"/>
    <w:pPr>
      <w:shd w:val="clear" w:color="auto" w:fill="FFFFFF"/>
      <w:spacing w:line="106" w:lineRule="exact"/>
    </w:pPr>
    <w:rPr>
      <w:rFonts w:ascii="Segoe UI" w:eastAsia="Segoe UI" w:hAnsi="Segoe UI" w:cs="Segoe UI"/>
      <w:sz w:val="8"/>
      <w:szCs w:val="8"/>
    </w:rPr>
  </w:style>
  <w:style w:type="paragraph" w:customStyle="1" w:styleId="30">
    <w:name w:val="Основной текст (3)"/>
    <w:basedOn w:val="a"/>
    <w:link w:val="3"/>
    <w:pPr>
      <w:shd w:val="clear" w:color="auto" w:fill="FFFFFF"/>
      <w:spacing w:line="274" w:lineRule="exact"/>
      <w:jc w:val="center"/>
    </w:pPr>
    <w:rPr>
      <w:rFonts w:ascii="Times New Roman" w:eastAsia="Times New Roman" w:hAnsi="Times New Roman" w:cs="Times New Roman"/>
      <w:b/>
      <w:bCs/>
    </w:rPr>
  </w:style>
  <w:style w:type="paragraph" w:customStyle="1" w:styleId="a4">
    <w:name w:val="Колонтитул"/>
    <w:basedOn w:val="a"/>
    <w:link w:val="a3"/>
    <w:pPr>
      <w:shd w:val="clear" w:color="auto" w:fill="FFFFFF"/>
      <w:spacing w:line="244" w:lineRule="exact"/>
    </w:pPr>
    <w:rPr>
      <w:rFonts w:ascii="Times New Roman" w:eastAsia="Times New Roman" w:hAnsi="Times New Roman" w:cs="Times New Roman"/>
      <w:sz w:val="22"/>
      <w:szCs w:val="22"/>
    </w:rPr>
  </w:style>
  <w:style w:type="paragraph" w:customStyle="1" w:styleId="40">
    <w:name w:val="Основной текст (4)"/>
    <w:basedOn w:val="a"/>
    <w:link w:val="4"/>
    <w:pPr>
      <w:shd w:val="clear" w:color="auto" w:fill="FFFFFF"/>
      <w:spacing w:line="230" w:lineRule="exact"/>
      <w:jc w:val="center"/>
    </w:pPr>
    <w:rPr>
      <w:rFonts w:ascii="Times New Roman" w:eastAsia="Times New Roman" w:hAnsi="Times New Roman" w:cs="Times New Roman"/>
      <w:sz w:val="20"/>
      <w:szCs w:val="20"/>
    </w:rPr>
  </w:style>
  <w:style w:type="paragraph" w:customStyle="1" w:styleId="10">
    <w:name w:val="Заголовок №1"/>
    <w:basedOn w:val="a"/>
    <w:link w:val="1"/>
    <w:pPr>
      <w:shd w:val="clear" w:color="auto" w:fill="FFFFFF"/>
      <w:spacing w:line="480" w:lineRule="exact"/>
      <w:jc w:val="center"/>
      <w:outlineLvl w:val="0"/>
    </w:pPr>
    <w:rPr>
      <w:rFonts w:ascii="Times New Roman" w:eastAsia="Times New Roman" w:hAnsi="Times New Roman" w:cs="Times New Roman"/>
      <w:sz w:val="28"/>
      <w:szCs w:val="28"/>
    </w:rPr>
  </w:style>
  <w:style w:type="paragraph" w:customStyle="1" w:styleId="70">
    <w:name w:val="Основной текст (7)"/>
    <w:basedOn w:val="a"/>
    <w:link w:val="7"/>
    <w:pPr>
      <w:shd w:val="clear" w:color="auto" w:fill="FFFFFF"/>
      <w:spacing w:line="244" w:lineRule="exact"/>
      <w:jc w:val="center"/>
    </w:pPr>
    <w:rPr>
      <w:rFonts w:ascii="Times New Roman" w:eastAsia="Times New Roman" w:hAnsi="Times New Roman" w:cs="Times New Roman"/>
      <w:b/>
      <w:bCs/>
      <w:sz w:val="22"/>
      <w:szCs w:val="22"/>
    </w:rPr>
  </w:style>
  <w:style w:type="character" w:customStyle="1" w:styleId="22">
    <w:name w:val="Заголовок №2_"/>
    <w:basedOn w:val="a0"/>
    <w:link w:val="23"/>
    <w:rsid w:val="0003195D"/>
    <w:rPr>
      <w:rFonts w:ascii="Times New Roman" w:eastAsia="Times New Roman" w:hAnsi="Times New Roman" w:cs="Times New Roman"/>
      <w:sz w:val="32"/>
      <w:szCs w:val="32"/>
      <w:shd w:val="clear" w:color="auto" w:fill="FFFFFF"/>
    </w:rPr>
  </w:style>
  <w:style w:type="paragraph" w:customStyle="1" w:styleId="23">
    <w:name w:val="Заголовок №2"/>
    <w:basedOn w:val="a"/>
    <w:link w:val="22"/>
    <w:rsid w:val="0003195D"/>
    <w:pPr>
      <w:shd w:val="clear" w:color="auto" w:fill="FFFFFF"/>
      <w:spacing w:line="414" w:lineRule="exact"/>
      <w:jc w:val="center"/>
      <w:outlineLvl w:val="1"/>
    </w:pPr>
    <w:rPr>
      <w:rFonts w:ascii="Times New Roman" w:eastAsia="Times New Roman" w:hAnsi="Times New Roman" w:cs="Times New Roman"/>
      <w:color w:val="auto"/>
      <w:sz w:val="32"/>
      <w:szCs w:val="32"/>
    </w:rPr>
  </w:style>
</w:styles>
</file>

<file path=word/webSettings.xml><?xml version="1.0" encoding="utf-8"?>
<w:webSettings xmlns:r="http://schemas.openxmlformats.org/officeDocument/2006/relationships" xmlns:w="http://schemas.openxmlformats.org/wordprocessingml/2006/main">
  <w:divs>
    <w:div w:id="176398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2040&amp;date=11.08.2022" TargetMode="External"/><Relationship Id="rId13" Type="http://schemas.openxmlformats.org/officeDocument/2006/relationships/hyperlink" Target="https://login.consultant.ru/link/?req=doc&amp;base=LAW&amp;n=422264&amp;date=11.08.2022&amp;dst=100640&amp;field=134"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login.consultant.ru/link/?req=doc&amp;base=LAW&amp;n=2875&amp;date=11.08.2022" TargetMode="External"/><Relationship Id="rId12" Type="http://schemas.openxmlformats.org/officeDocument/2006/relationships/hyperlink" Target="https://login.consultant.ru/link/?req=doc&amp;base=LAW&amp;n=389105&amp;date=11.08.202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22264&amp;date=11.08.2022&amp;dst=100683&amp;field=134"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login.consultant.ru/link/?req=doc&amp;base=LAW&amp;n=389105&amp;date=11.08.202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22264&amp;date=11.08.2022&amp;dst=100683&amp;field=134" TargetMode="External"/><Relationship Id="rId14" Type="http://schemas.openxmlformats.org/officeDocument/2006/relationships/hyperlink" Target="https://login.consultant.ru/link/?req=doc&amp;base=LAW&amp;n=422040&amp;date=11.08.2022&amp;dst=1322&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2367</Words>
  <Characters>13496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2024-12-06T09:30:00Z</cp:lastPrinted>
  <dcterms:created xsi:type="dcterms:W3CDTF">2024-12-06T07:15:00Z</dcterms:created>
  <dcterms:modified xsi:type="dcterms:W3CDTF">2024-12-06T09:31:00Z</dcterms:modified>
</cp:coreProperties>
</file>